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9" w:leftChars="1" w:right="530" w:hanging="27" w:hangingChars="9"/>
        <w:jc w:val="left"/>
        <w:rPr>
          <w:rFonts w:ascii="黑体" w:hAnsi="黑体" w:eastAsia="黑体"/>
          <w:sz w:val="32"/>
          <w:szCs w:val="32"/>
        </w:rPr>
      </w:pPr>
      <w:r>
        <w:rPr>
          <w:rFonts w:hint="eastAsia" w:ascii="黑体" w:hAnsi="黑体" w:eastAsia="黑体" w:cs="黑体"/>
          <w:sz w:val="30"/>
          <w:szCs w:val="30"/>
        </w:rPr>
        <w:t>附件1</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Chars="0"/>
        <w:jc w:val="center"/>
        <w:textAlignment w:val="auto"/>
        <w:rPr>
          <w:rFonts w:ascii="黑体" w:hAnsi="Calibri"/>
          <w:kern w:val="2"/>
          <w:sz w:val="30"/>
          <w:szCs w:val="30"/>
        </w:rPr>
      </w:pPr>
      <w:r>
        <w:rPr>
          <w:rFonts w:ascii="黑体" w:hAnsi="Calibri"/>
          <w:kern w:val="2"/>
          <w:sz w:val="30"/>
          <w:szCs w:val="30"/>
        </w:rPr>
        <w:t>第一期全国中小学校教师党员专题网络培训必修课程列表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118"/>
        <w:gridCol w:w="1134"/>
        <w:gridCol w:w="3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1" w:type="dxa"/>
            <w:noWrap w:val="0"/>
            <w:vAlign w:val="center"/>
          </w:tcPr>
          <w:p>
            <w:pPr>
              <w:jc w:val="center"/>
              <w:rPr>
                <w:rFonts w:hint="eastAsia" w:ascii="仿宋" w:hAnsi="仿宋" w:eastAsia="仿宋" w:cs="仿宋"/>
                <w:sz w:val="24"/>
              </w:rPr>
            </w:pPr>
            <w:r>
              <w:rPr>
                <w:rFonts w:hint="eastAsia" w:ascii="仿宋" w:hAnsi="仿宋" w:eastAsia="仿宋" w:cs="仿宋"/>
                <w:b/>
                <w:bCs/>
                <w:sz w:val="24"/>
              </w:rPr>
              <w:t>课程模块</w:t>
            </w:r>
          </w:p>
        </w:tc>
        <w:tc>
          <w:tcPr>
            <w:tcW w:w="3118"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课程名称</w:t>
            </w:r>
          </w:p>
        </w:tc>
        <w:tc>
          <w:tcPr>
            <w:tcW w:w="1134"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主讲人</w:t>
            </w:r>
          </w:p>
        </w:tc>
        <w:tc>
          <w:tcPr>
            <w:tcW w:w="3369"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restart"/>
            <w:noWrap w:val="0"/>
            <w:vAlign w:val="center"/>
          </w:tcPr>
          <w:p>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政治</w:t>
            </w:r>
          </w:p>
          <w:p>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理论</w:t>
            </w:r>
          </w:p>
          <w:p>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与</w:t>
            </w:r>
          </w:p>
          <w:p>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政治</w:t>
            </w:r>
          </w:p>
          <w:p>
            <w:pPr>
              <w:widowControl/>
              <w:jc w:val="center"/>
              <w:textAlignment w:val="center"/>
              <w:rPr>
                <w:rFonts w:hint="eastAsia" w:ascii="仿宋" w:hAnsi="仿宋" w:eastAsia="仿宋" w:cs="仿宋"/>
                <w:sz w:val="24"/>
              </w:rPr>
            </w:pPr>
            <w:r>
              <w:rPr>
                <w:rFonts w:hint="eastAsia" w:ascii="仿宋" w:hAnsi="仿宋" w:eastAsia="仿宋" w:cs="仿宋"/>
                <w:kern w:val="0"/>
                <w:sz w:val="24"/>
              </w:rPr>
              <w:t>立场</w:t>
            </w:r>
          </w:p>
        </w:tc>
        <w:tc>
          <w:tcPr>
            <w:tcW w:w="3118" w:type="dxa"/>
            <w:noWrap w:val="0"/>
            <w:vAlign w:val="center"/>
          </w:tcPr>
          <w:p>
            <w:pPr>
              <w:widowControl/>
              <w:jc w:val="left"/>
              <w:textAlignment w:val="center"/>
              <w:rPr>
                <w:rStyle w:val="5"/>
                <w:rFonts w:hint="eastAsia"/>
                <w:color w:val="auto"/>
                <w:sz w:val="24"/>
                <w:szCs w:val="24"/>
              </w:rPr>
            </w:pPr>
            <w:r>
              <w:rPr>
                <w:rStyle w:val="5"/>
                <w:rFonts w:hint="eastAsia"/>
                <w:color w:val="auto"/>
                <w:sz w:val="24"/>
                <w:szCs w:val="24"/>
              </w:rPr>
              <w:t>坚持和发展中国特色社会主义道路</w:t>
            </w:r>
          </w:p>
        </w:tc>
        <w:tc>
          <w:tcPr>
            <w:tcW w:w="1134" w:type="dxa"/>
            <w:noWrap w:val="0"/>
            <w:vAlign w:val="center"/>
          </w:tcPr>
          <w:p>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秦  刚</w:t>
            </w:r>
          </w:p>
        </w:tc>
        <w:tc>
          <w:tcPr>
            <w:tcW w:w="3369" w:type="dxa"/>
            <w:noWrap w:val="0"/>
            <w:vAlign w:val="center"/>
          </w:tcPr>
          <w:p>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中共中央党校（国家行政学院）科学社会主义教研部主任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center"/>
          </w:tcPr>
          <w:p>
            <w:pPr>
              <w:widowControl/>
              <w:jc w:val="center"/>
              <w:textAlignment w:val="center"/>
              <w:rPr>
                <w:rFonts w:hint="eastAsia" w:ascii="仿宋" w:hAnsi="仿宋" w:eastAsia="仿宋" w:cs="仿宋"/>
                <w:kern w:val="0"/>
                <w:sz w:val="24"/>
              </w:rPr>
            </w:pPr>
          </w:p>
        </w:tc>
        <w:tc>
          <w:tcPr>
            <w:tcW w:w="3118" w:type="dxa"/>
            <w:noWrap w:val="0"/>
            <w:vAlign w:val="center"/>
          </w:tcPr>
          <w:p>
            <w:pPr>
              <w:widowControl/>
              <w:jc w:val="left"/>
              <w:textAlignment w:val="bottom"/>
              <w:rPr>
                <w:rStyle w:val="5"/>
                <w:rFonts w:hint="eastAsia"/>
                <w:color w:val="auto"/>
                <w:sz w:val="24"/>
                <w:szCs w:val="24"/>
              </w:rPr>
            </w:pPr>
            <w:r>
              <w:rPr>
                <w:rStyle w:val="5"/>
                <w:rFonts w:hint="eastAsia"/>
                <w:color w:val="auto"/>
                <w:sz w:val="24"/>
                <w:szCs w:val="24"/>
              </w:rPr>
              <w:t>深入学习习近平新时代中国特色社会主义思想</w:t>
            </w:r>
          </w:p>
        </w:tc>
        <w:tc>
          <w:tcPr>
            <w:tcW w:w="1134" w:type="dxa"/>
            <w:noWrap w:val="0"/>
            <w:vAlign w:val="center"/>
          </w:tcPr>
          <w:p>
            <w:pPr>
              <w:widowControl/>
              <w:jc w:val="center"/>
              <w:textAlignment w:val="center"/>
              <w:rPr>
                <w:rStyle w:val="5"/>
                <w:rFonts w:hint="eastAsia"/>
                <w:color w:val="auto"/>
                <w:sz w:val="24"/>
                <w:szCs w:val="24"/>
              </w:rPr>
            </w:pPr>
            <w:r>
              <w:rPr>
                <w:rStyle w:val="5"/>
                <w:rFonts w:hint="eastAsia"/>
                <w:color w:val="auto"/>
                <w:sz w:val="24"/>
                <w:szCs w:val="24"/>
              </w:rPr>
              <w:t>颜晓峰</w:t>
            </w:r>
          </w:p>
        </w:tc>
        <w:tc>
          <w:tcPr>
            <w:tcW w:w="3369" w:type="dxa"/>
            <w:noWrap w:val="0"/>
            <w:vAlign w:val="center"/>
          </w:tcPr>
          <w:p>
            <w:pPr>
              <w:widowControl/>
              <w:jc w:val="left"/>
              <w:textAlignment w:val="center"/>
              <w:rPr>
                <w:rFonts w:hint="eastAsia" w:ascii="仿宋" w:hAnsi="仿宋" w:eastAsia="仿宋" w:cs="仿宋"/>
                <w:sz w:val="18"/>
                <w:szCs w:val="18"/>
                <w:shd w:val="clear" w:color="auto" w:fill="FCFCFC"/>
              </w:rPr>
            </w:pPr>
            <w:r>
              <w:rPr>
                <w:rFonts w:hint="eastAsia" w:ascii="仿宋" w:hAnsi="仿宋" w:eastAsia="仿宋" w:cs="仿宋"/>
                <w:kern w:val="0"/>
                <w:sz w:val="24"/>
              </w:rPr>
              <w:t>天津大学马克思主义学院院长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center"/>
          </w:tcPr>
          <w:p>
            <w:pPr>
              <w:widowControl/>
              <w:jc w:val="center"/>
              <w:textAlignment w:val="center"/>
              <w:rPr>
                <w:rFonts w:hint="eastAsia" w:ascii="仿宋" w:hAnsi="仿宋" w:eastAsia="仿宋" w:cs="仿宋"/>
                <w:kern w:val="0"/>
                <w:sz w:val="24"/>
              </w:rPr>
            </w:pPr>
          </w:p>
        </w:tc>
        <w:tc>
          <w:tcPr>
            <w:tcW w:w="3118" w:type="dxa"/>
            <w:noWrap w:val="0"/>
            <w:vAlign w:val="center"/>
          </w:tcPr>
          <w:p>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学习习近平系列讲话精神 不断增强“四个自信”</w:t>
            </w:r>
          </w:p>
        </w:tc>
        <w:tc>
          <w:tcPr>
            <w:tcW w:w="1134" w:type="dxa"/>
            <w:noWrap w:val="0"/>
            <w:vAlign w:val="center"/>
          </w:tcPr>
          <w:p>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刘先春</w:t>
            </w:r>
          </w:p>
        </w:tc>
        <w:tc>
          <w:tcPr>
            <w:tcW w:w="3369" w:type="dxa"/>
            <w:noWrap w:val="0"/>
            <w:vAlign w:val="center"/>
          </w:tcPr>
          <w:p>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兰州大学马克思主义学院教授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center"/>
          </w:tcPr>
          <w:p>
            <w:pPr>
              <w:widowControl/>
              <w:jc w:val="center"/>
              <w:textAlignment w:val="center"/>
              <w:rPr>
                <w:rFonts w:hint="eastAsia" w:ascii="仿宋" w:hAnsi="仿宋" w:eastAsia="仿宋" w:cs="仿宋"/>
                <w:kern w:val="0"/>
                <w:sz w:val="24"/>
              </w:rPr>
            </w:pPr>
          </w:p>
        </w:tc>
        <w:tc>
          <w:tcPr>
            <w:tcW w:w="3118" w:type="dxa"/>
            <w:noWrap w:val="0"/>
            <w:vAlign w:val="bottom"/>
          </w:tcPr>
          <w:p>
            <w:pPr>
              <w:widowControl/>
              <w:jc w:val="left"/>
              <w:textAlignment w:val="bottom"/>
              <w:rPr>
                <w:rFonts w:hint="eastAsia" w:ascii="仿宋" w:hAnsi="仿宋" w:eastAsia="仿宋" w:cs="仿宋"/>
                <w:kern w:val="0"/>
                <w:sz w:val="24"/>
              </w:rPr>
            </w:pPr>
            <w:r>
              <w:rPr>
                <w:rStyle w:val="5"/>
                <w:rFonts w:hint="eastAsia"/>
                <w:color w:val="auto"/>
                <w:sz w:val="24"/>
                <w:szCs w:val="24"/>
              </w:rPr>
              <w:t>学习实践习总书记重要教育论述</w:t>
            </w:r>
          </w:p>
        </w:tc>
        <w:tc>
          <w:tcPr>
            <w:tcW w:w="1134" w:type="dxa"/>
            <w:noWrap w:val="0"/>
            <w:vAlign w:val="center"/>
          </w:tcPr>
          <w:p>
            <w:pPr>
              <w:widowControl/>
              <w:jc w:val="center"/>
              <w:textAlignment w:val="center"/>
              <w:rPr>
                <w:rFonts w:hint="eastAsia" w:ascii="仿宋" w:hAnsi="仿宋" w:eastAsia="仿宋" w:cs="仿宋"/>
                <w:kern w:val="0"/>
                <w:sz w:val="24"/>
              </w:rPr>
            </w:pPr>
            <w:r>
              <w:rPr>
                <w:rStyle w:val="5"/>
                <w:rFonts w:hint="eastAsia"/>
                <w:color w:val="auto"/>
                <w:sz w:val="24"/>
                <w:szCs w:val="24"/>
              </w:rPr>
              <w:t>李文长</w:t>
            </w:r>
          </w:p>
        </w:tc>
        <w:tc>
          <w:tcPr>
            <w:tcW w:w="3369" w:type="dxa"/>
            <w:noWrap w:val="0"/>
            <w:vAlign w:val="center"/>
          </w:tcPr>
          <w:p>
            <w:pPr>
              <w:widowControl/>
              <w:jc w:val="left"/>
              <w:textAlignment w:val="center"/>
              <w:rPr>
                <w:rFonts w:hint="eastAsia" w:ascii="仿宋" w:hAnsi="仿宋" w:eastAsia="仿宋" w:cs="仿宋"/>
                <w:kern w:val="0"/>
                <w:sz w:val="24"/>
              </w:rPr>
            </w:pPr>
            <w:r>
              <w:rPr>
                <w:rStyle w:val="5"/>
                <w:rFonts w:hint="eastAsia"/>
                <w:color w:val="auto"/>
                <w:sz w:val="24"/>
                <w:szCs w:val="24"/>
              </w:rPr>
              <w:t>国家教育行政学院原副院长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center"/>
          </w:tcPr>
          <w:p>
            <w:pPr>
              <w:widowControl/>
              <w:jc w:val="center"/>
              <w:textAlignment w:val="center"/>
              <w:rPr>
                <w:rFonts w:hint="eastAsia" w:ascii="仿宋" w:hAnsi="仿宋" w:eastAsia="仿宋" w:cs="仿宋"/>
                <w:kern w:val="0"/>
                <w:sz w:val="24"/>
              </w:rPr>
            </w:pPr>
          </w:p>
        </w:tc>
        <w:tc>
          <w:tcPr>
            <w:tcW w:w="3118" w:type="dxa"/>
            <w:noWrap w:val="0"/>
            <w:vAlign w:val="center"/>
          </w:tcPr>
          <w:p>
            <w:pPr>
              <w:widowControl/>
              <w:textAlignment w:val="center"/>
              <w:rPr>
                <w:rStyle w:val="5"/>
                <w:rFonts w:hint="eastAsia"/>
                <w:color w:val="auto"/>
                <w:sz w:val="24"/>
                <w:szCs w:val="24"/>
              </w:rPr>
            </w:pPr>
            <w:r>
              <w:rPr>
                <w:rFonts w:hint="eastAsia" w:ascii="仿宋" w:hAnsi="仿宋" w:eastAsia="仿宋" w:cs="仿宋"/>
                <w:kern w:val="0"/>
                <w:sz w:val="24"/>
              </w:rPr>
              <w:t>“</w:t>
            </w:r>
            <w:r>
              <w:rPr>
                <w:rFonts w:ascii="Times New Roman" w:hAnsi="Times New Roman" w:eastAsia="仿宋"/>
                <w:kern w:val="0"/>
                <w:sz w:val="24"/>
              </w:rPr>
              <w:t>不忘初心，牢记使命</w:t>
            </w:r>
            <w:r>
              <w:rPr>
                <w:rFonts w:hint="eastAsia" w:ascii="仿宋" w:hAnsi="仿宋" w:eastAsia="仿宋" w:cs="仿宋"/>
                <w:kern w:val="0"/>
                <w:sz w:val="24"/>
              </w:rPr>
              <w:t>”</w:t>
            </w:r>
            <w:r>
              <w:rPr>
                <w:rFonts w:ascii="Times New Roman" w:hAnsi="Times New Roman" w:eastAsia="仿宋"/>
                <w:kern w:val="0"/>
                <w:sz w:val="24"/>
              </w:rPr>
              <w:t>的理论与实践逻辑</w:t>
            </w:r>
          </w:p>
        </w:tc>
        <w:tc>
          <w:tcPr>
            <w:tcW w:w="1134" w:type="dxa"/>
            <w:noWrap w:val="0"/>
            <w:vAlign w:val="center"/>
          </w:tcPr>
          <w:p>
            <w:pPr>
              <w:widowControl/>
              <w:jc w:val="center"/>
              <w:textAlignment w:val="center"/>
              <w:rPr>
                <w:rStyle w:val="5"/>
                <w:rFonts w:hint="eastAsia"/>
                <w:color w:val="auto"/>
                <w:sz w:val="24"/>
                <w:szCs w:val="24"/>
              </w:rPr>
            </w:pPr>
            <w:r>
              <w:rPr>
                <w:rFonts w:ascii="Times New Roman" w:hAnsi="Times New Roman" w:eastAsia="仿宋"/>
                <w:kern w:val="0"/>
                <w:sz w:val="24"/>
              </w:rPr>
              <w:t>陈冬生</w:t>
            </w:r>
          </w:p>
        </w:tc>
        <w:tc>
          <w:tcPr>
            <w:tcW w:w="3369" w:type="dxa"/>
            <w:noWrap w:val="0"/>
            <w:vAlign w:val="center"/>
          </w:tcPr>
          <w:p>
            <w:pPr>
              <w:rPr>
                <w:rStyle w:val="5"/>
                <w:rFonts w:hint="eastAsia"/>
                <w:color w:val="auto"/>
                <w:sz w:val="24"/>
                <w:szCs w:val="24"/>
              </w:rPr>
            </w:pPr>
            <w:r>
              <w:rPr>
                <w:rFonts w:ascii="Times New Roman" w:hAnsi="Times New Roman" w:eastAsia="仿宋"/>
                <w:kern w:val="0"/>
                <w:sz w:val="24"/>
              </w:rPr>
              <w:t>中共中央党校</w:t>
            </w:r>
            <w:r>
              <w:rPr>
                <w:rFonts w:hint="eastAsia" w:ascii="Times New Roman" w:hAnsi="Times New Roman" w:eastAsia="仿宋"/>
                <w:kern w:val="0"/>
                <w:sz w:val="24"/>
              </w:rPr>
              <w:t>（国家行政学院）</w:t>
            </w:r>
            <w:r>
              <w:rPr>
                <w:rFonts w:ascii="Times New Roman" w:hAnsi="Times New Roman" w:eastAsia="仿宋"/>
                <w:kern w:val="0"/>
                <w:sz w:val="24"/>
              </w:rPr>
              <w:t>马克思主义学院教研室主任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Merge w:val="restart"/>
            <w:noWrap w:val="0"/>
            <w:vAlign w:val="center"/>
          </w:tcPr>
          <w:p>
            <w:pPr>
              <w:widowControl/>
              <w:jc w:val="center"/>
              <w:rPr>
                <w:rFonts w:hint="eastAsia" w:ascii="仿宋" w:hAnsi="仿宋" w:eastAsia="仿宋" w:cs="仿宋"/>
                <w:sz w:val="24"/>
              </w:rPr>
            </w:pPr>
            <w:r>
              <w:rPr>
                <w:rFonts w:hint="eastAsia" w:ascii="仿宋" w:hAnsi="仿宋" w:eastAsia="仿宋" w:cs="仿宋"/>
                <w:sz w:val="24"/>
              </w:rPr>
              <w:t>党史</w:t>
            </w:r>
          </w:p>
          <w:p>
            <w:pPr>
              <w:widowControl/>
              <w:jc w:val="center"/>
              <w:rPr>
                <w:rFonts w:hint="eastAsia" w:ascii="仿宋" w:hAnsi="仿宋" w:eastAsia="仿宋" w:cs="仿宋"/>
                <w:sz w:val="24"/>
              </w:rPr>
            </w:pPr>
            <w:r>
              <w:rPr>
                <w:rFonts w:hint="eastAsia" w:ascii="仿宋" w:hAnsi="仿宋" w:eastAsia="仿宋" w:cs="仿宋"/>
                <w:sz w:val="24"/>
              </w:rPr>
              <w:t>国史</w:t>
            </w:r>
          </w:p>
          <w:p>
            <w:pPr>
              <w:widowControl/>
              <w:jc w:val="center"/>
              <w:rPr>
                <w:rFonts w:hint="eastAsia" w:ascii="仿宋" w:hAnsi="仿宋" w:eastAsia="仿宋" w:cs="仿宋"/>
                <w:sz w:val="24"/>
              </w:rPr>
            </w:pPr>
            <w:r>
              <w:rPr>
                <w:rFonts w:hint="eastAsia" w:ascii="仿宋" w:hAnsi="仿宋" w:eastAsia="仿宋" w:cs="仿宋"/>
                <w:sz w:val="24"/>
              </w:rPr>
              <w:t>与</w:t>
            </w:r>
          </w:p>
          <w:p>
            <w:pPr>
              <w:widowControl/>
              <w:jc w:val="center"/>
              <w:rPr>
                <w:rFonts w:hint="eastAsia" w:ascii="仿宋" w:hAnsi="仿宋" w:eastAsia="仿宋" w:cs="仿宋"/>
                <w:sz w:val="24"/>
              </w:rPr>
            </w:pPr>
            <w:r>
              <w:rPr>
                <w:rFonts w:hint="eastAsia" w:ascii="仿宋" w:hAnsi="仿宋" w:eastAsia="仿宋" w:cs="仿宋"/>
                <w:sz w:val="24"/>
              </w:rPr>
              <w:t>初心</w:t>
            </w:r>
          </w:p>
          <w:p>
            <w:pPr>
              <w:widowControl/>
              <w:jc w:val="center"/>
              <w:rPr>
                <w:rFonts w:hint="eastAsia" w:ascii="仿宋" w:hAnsi="仿宋" w:eastAsia="仿宋" w:cs="仿宋"/>
                <w:kern w:val="0"/>
                <w:sz w:val="24"/>
              </w:rPr>
            </w:pPr>
            <w:r>
              <w:rPr>
                <w:rFonts w:hint="eastAsia" w:ascii="仿宋" w:hAnsi="仿宋" w:eastAsia="仿宋" w:cs="仿宋"/>
                <w:sz w:val="24"/>
              </w:rPr>
              <w:t>使命</w:t>
            </w: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中国共产党从哪里来</w:t>
            </w:r>
          </w:p>
        </w:tc>
        <w:tc>
          <w:tcPr>
            <w:tcW w:w="1134" w:type="dxa"/>
            <w:noWrap w:val="0"/>
            <w:vAlign w:val="center"/>
          </w:tcPr>
          <w:p>
            <w:pPr>
              <w:jc w:val="center"/>
              <w:rPr>
                <w:rStyle w:val="5"/>
                <w:rFonts w:hint="eastAsia"/>
                <w:color w:val="auto"/>
                <w:sz w:val="24"/>
                <w:szCs w:val="24"/>
              </w:rPr>
            </w:pPr>
            <w:r>
              <w:rPr>
                <w:rStyle w:val="5"/>
                <w:rFonts w:hint="eastAsia"/>
                <w:color w:val="auto"/>
                <w:sz w:val="24"/>
                <w:szCs w:val="24"/>
              </w:rPr>
              <w:t>微  课</w:t>
            </w:r>
          </w:p>
        </w:tc>
        <w:tc>
          <w:tcPr>
            <w:tcW w:w="3369" w:type="dxa"/>
            <w:noWrap w:val="0"/>
            <w:vAlign w:val="center"/>
          </w:tcPr>
          <w:p>
            <w:pPr>
              <w:jc w:val="left"/>
              <w:rPr>
                <w:rStyle w:val="5"/>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01" w:type="dxa"/>
            <w:vMerge w:val="continue"/>
            <w:noWrap w:val="0"/>
            <w:vAlign w:val="center"/>
          </w:tcPr>
          <w:p>
            <w:pPr>
              <w:widowControl/>
              <w:jc w:val="center"/>
              <w:rPr>
                <w:rFonts w:hint="eastAsia" w:ascii="仿宋" w:hAnsi="仿宋" w:eastAsia="仿宋" w:cs="仿宋"/>
                <w:sz w:val="24"/>
              </w:rPr>
            </w:pP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重温党的九十五年历史</w:t>
            </w:r>
          </w:p>
        </w:tc>
        <w:tc>
          <w:tcPr>
            <w:tcW w:w="1134" w:type="dxa"/>
            <w:noWrap w:val="0"/>
            <w:vAlign w:val="center"/>
          </w:tcPr>
          <w:p>
            <w:pPr>
              <w:jc w:val="center"/>
              <w:rPr>
                <w:rStyle w:val="5"/>
                <w:rFonts w:hint="eastAsia"/>
                <w:color w:val="auto"/>
                <w:sz w:val="24"/>
                <w:szCs w:val="24"/>
              </w:rPr>
            </w:pPr>
            <w:r>
              <w:rPr>
                <w:rStyle w:val="5"/>
                <w:rFonts w:hint="eastAsia"/>
                <w:color w:val="auto"/>
                <w:sz w:val="24"/>
                <w:szCs w:val="24"/>
              </w:rPr>
              <w:t>祝  彦</w:t>
            </w:r>
          </w:p>
        </w:tc>
        <w:tc>
          <w:tcPr>
            <w:tcW w:w="3369" w:type="dxa"/>
            <w:noWrap w:val="0"/>
            <w:vAlign w:val="center"/>
          </w:tcPr>
          <w:p>
            <w:pPr>
              <w:jc w:val="left"/>
              <w:rPr>
                <w:rStyle w:val="5"/>
                <w:rFonts w:hint="eastAsia"/>
                <w:color w:val="auto"/>
                <w:sz w:val="24"/>
                <w:szCs w:val="24"/>
              </w:rPr>
            </w:pPr>
            <w:r>
              <w:rPr>
                <w:rStyle w:val="5"/>
                <w:rFonts w:hint="eastAsia"/>
                <w:color w:val="auto"/>
                <w:sz w:val="24"/>
                <w:szCs w:val="24"/>
              </w:rPr>
              <w:t>中共中央党校</w:t>
            </w:r>
            <w:r>
              <w:rPr>
                <w:rFonts w:hint="eastAsia" w:ascii="Times New Roman" w:hAnsi="Times New Roman" w:eastAsia="仿宋"/>
                <w:kern w:val="0"/>
                <w:sz w:val="24"/>
              </w:rPr>
              <w:t>（国家行政学院）</w:t>
            </w:r>
            <w:r>
              <w:rPr>
                <w:rStyle w:val="5"/>
                <w:rFonts w:hint="eastAsia"/>
                <w:color w:val="auto"/>
                <w:sz w:val="24"/>
                <w:szCs w:val="24"/>
              </w:rPr>
              <w:t>中共党史教研部毛泽东思想教研室副主任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Merge w:val="continue"/>
            <w:noWrap w:val="0"/>
            <w:vAlign w:val="center"/>
          </w:tcPr>
          <w:p>
            <w:pPr>
              <w:widowControl/>
              <w:jc w:val="center"/>
              <w:rPr>
                <w:rFonts w:hint="eastAsia" w:ascii="仿宋" w:hAnsi="仿宋" w:eastAsia="仿宋" w:cs="仿宋"/>
                <w:kern w:val="0"/>
                <w:sz w:val="24"/>
              </w:rPr>
            </w:pP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延安十三年</w:t>
            </w:r>
          </w:p>
        </w:tc>
        <w:tc>
          <w:tcPr>
            <w:tcW w:w="1134" w:type="dxa"/>
            <w:noWrap w:val="0"/>
            <w:vAlign w:val="center"/>
          </w:tcPr>
          <w:p>
            <w:pPr>
              <w:jc w:val="center"/>
              <w:rPr>
                <w:rStyle w:val="5"/>
                <w:rFonts w:hint="eastAsia"/>
                <w:color w:val="auto"/>
                <w:sz w:val="24"/>
                <w:szCs w:val="24"/>
              </w:rPr>
            </w:pPr>
            <w:r>
              <w:rPr>
                <w:rFonts w:hint="eastAsia" w:ascii="仿宋" w:hAnsi="仿宋" w:eastAsia="仿宋" w:cs="仿宋"/>
                <w:kern w:val="0"/>
                <w:sz w:val="24"/>
              </w:rPr>
              <w:t>纪录片</w:t>
            </w:r>
          </w:p>
        </w:tc>
        <w:tc>
          <w:tcPr>
            <w:tcW w:w="3369" w:type="dxa"/>
            <w:noWrap w:val="0"/>
            <w:vAlign w:val="center"/>
          </w:tcPr>
          <w:p>
            <w:pPr>
              <w:jc w:val="left"/>
              <w:rPr>
                <w:rStyle w:val="5"/>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top"/>
          </w:tcPr>
          <w:p>
            <w:pPr>
              <w:widowControl/>
              <w:spacing w:line="360" w:lineRule="auto"/>
              <w:rPr>
                <w:rFonts w:hint="eastAsia" w:ascii="仿宋" w:hAnsi="仿宋" w:eastAsia="仿宋" w:cs="仿宋"/>
                <w:kern w:val="0"/>
                <w:sz w:val="24"/>
              </w:rPr>
            </w:pPr>
          </w:p>
        </w:tc>
        <w:tc>
          <w:tcPr>
            <w:tcW w:w="3118" w:type="dxa"/>
            <w:noWrap w:val="0"/>
            <w:vAlign w:val="center"/>
          </w:tcPr>
          <w:p>
            <w:pPr>
              <w:textAlignment w:val="center"/>
              <w:rPr>
                <w:rStyle w:val="5"/>
                <w:rFonts w:hint="eastAsia"/>
                <w:color w:val="auto"/>
                <w:sz w:val="24"/>
                <w:szCs w:val="24"/>
              </w:rPr>
            </w:pPr>
            <w:r>
              <w:rPr>
                <w:rStyle w:val="5"/>
                <w:rFonts w:hint="eastAsia"/>
                <w:color w:val="auto"/>
                <w:sz w:val="24"/>
                <w:szCs w:val="24"/>
              </w:rPr>
              <w:t>新中国的诞生与社会主义制度的确立</w:t>
            </w:r>
          </w:p>
        </w:tc>
        <w:tc>
          <w:tcPr>
            <w:tcW w:w="1134" w:type="dxa"/>
            <w:noWrap w:val="0"/>
            <w:vAlign w:val="center"/>
          </w:tcPr>
          <w:p>
            <w:pPr>
              <w:jc w:val="center"/>
              <w:textAlignment w:val="center"/>
              <w:rPr>
                <w:rStyle w:val="5"/>
                <w:rFonts w:hint="eastAsia"/>
                <w:color w:val="auto"/>
                <w:sz w:val="24"/>
                <w:szCs w:val="24"/>
              </w:rPr>
            </w:pPr>
            <w:r>
              <w:rPr>
                <w:rStyle w:val="5"/>
                <w:rFonts w:hint="eastAsia"/>
                <w:color w:val="auto"/>
                <w:sz w:val="24"/>
                <w:szCs w:val="24"/>
              </w:rPr>
              <w:t>柳建辉</w:t>
            </w:r>
          </w:p>
        </w:tc>
        <w:tc>
          <w:tcPr>
            <w:tcW w:w="3369" w:type="dxa"/>
            <w:noWrap w:val="0"/>
            <w:vAlign w:val="center"/>
          </w:tcPr>
          <w:p>
            <w:pPr>
              <w:rPr>
                <w:rStyle w:val="5"/>
                <w:rFonts w:hint="eastAsia"/>
                <w:color w:val="auto"/>
                <w:sz w:val="24"/>
                <w:szCs w:val="24"/>
              </w:rPr>
            </w:pPr>
            <w:r>
              <w:rPr>
                <w:rStyle w:val="5"/>
                <w:rFonts w:hint="eastAsia"/>
                <w:color w:val="auto"/>
                <w:sz w:val="24"/>
                <w:szCs w:val="24"/>
              </w:rPr>
              <w:t>中共中央党校（国家行政学院）中共党史教研部主任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top"/>
          </w:tcPr>
          <w:p>
            <w:pPr>
              <w:widowControl/>
              <w:spacing w:line="360" w:lineRule="auto"/>
              <w:rPr>
                <w:rFonts w:hint="eastAsia" w:ascii="仿宋" w:hAnsi="仿宋" w:eastAsia="仿宋" w:cs="仿宋"/>
                <w:kern w:val="0"/>
                <w:sz w:val="24"/>
              </w:rPr>
            </w:pP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当代中国改革的历史进程与基本经验</w:t>
            </w:r>
          </w:p>
        </w:tc>
        <w:tc>
          <w:tcPr>
            <w:tcW w:w="1134" w:type="dxa"/>
            <w:noWrap w:val="0"/>
            <w:vAlign w:val="center"/>
          </w:tcPr>
          <w:p>
            <w:pPr>
              <w:jc w:val="center"/>
              <w:rPr>
                <w:rStyle w:val="5"/>
                <w:rFonts w:hint="eastAsia"/>
                <w:color w:val="auto"/>
                <w:sz w:val="24"/>
                <w:szCs w:val="24"/>
              </w:rPr>
            </w:pPr>
            <w:r>
              <w:rPr>
                <w:rStyle w:val="5"/>
                <w:rFonts w:hint="eastAsia"/>
                <w:color w:val="auto"/>
                <w:sz w:val="24"/>
                <w:szCs w:val="24"/>
              </w:rPr>
              <w:t>严书翰</w:t>
            </w:r>
          </w:p>
        </w:tc>
        <w:tc>
          <w:tcPr>
            <w:tcW w:w="3369" w:type="dxa"/>
            <w:noWrap w:val="0"/>
            <w:vAlign w:val="center"/>
          </w:tcPr>
          <w:p>
            <w:pPr>
              <w:jc w:val="left"/>
              <w:rPr>
                <w:rStyle w:val="5"/>
                <w:rFonts w:hint="eastAsia"/>
                <w:color w:val="auto"/>
                <w:sz w:val="24"/>
                <w:szCs w:val="24"/>
              </w:rPr>
            </w:pPr>
            <w:r>
              <w:rPr>
                <w:rStyle w:val="5"/>
                <w:rFonts w:hint="eastAsia"/>
                <w:color w:val="auto"/>
                <w:sz w:val="24"/>
                <w:szCs w:val="24"/>
              </w:rPr>
              <w:t>中共中央党校（国家行政学院）原科学社会主义教研部主任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restart"/>
            <w:noWrap w:val="0"/>
            <w:vAlign w:val="center"/>
          </w:tcPr>
          <w:p>
            <w:pPr>
              <w:widowControl/>
              <w:jc w:val="center"/>
              <w:rPr>
                <w:rFonts w:hint="eastAsia" w:ascii="仿宋" w:hAnsi="仿宋" w:eastAsia="仿宋" w:cs="仿宋"/>
                <w:sz w:val="24"/>
              </w:rPr>
            </w:pPr>
            <w:r>
              <w:rPr>
                <w:rFonts w:hint="eastAsia" w:ascii="仿宋" w:hAnsi="仿宋" w:eastAsia="仿宋" w:cs="仿宋"/>
                <w:sz w:val="24"/>
              </w:rPr>
              <w:t>党内</w:t>
            </w:r>
          </w:p>
          <w:p>
            <w:pPr>
              <w:widowControl/>
              <w:jc w:val="center"/>
              <w:rPr>
                <w:rFonts w:hint="eastAsia" w:ascii="仿宋" w:hAnsi="仿宋" w:eastAsia="仿宋" w:cs="仿宋"/>
                <w:sz w:val="24"/>
              </w:rPr>
            </w:pPr>
            <w:r>
              <w:rPr>
                <w:rFonts w:hint="eastAsia" w:ascii="仿宋" w:hAnsi="仿宋" w:eastAsia="仿宋" w:cs="仿宋"/>
                <w:sz w:val="24"/>
              </w:rPr>
              <w:t>法规</w:t>
            </w:r>
          </w:p>
          <w:p>
            <w:pPr>
              <w:widowControl/>
              <w:jc w:val="center"/>
              <w:rPr>
                <w:rFonts w:hint="eastAsia" w:ascii="仿宋" w:hAnsi="仿宋" w:eastAsia="仿宋" w:cs="仿宋"/>
                <w:sz w:val="24"/>
              </w:rPr>
            </w:pPr>
            <w:r>
              <w:rPr>
                <w:rFonts w:hint="eastAsia" w:ascii="仿宋" w:hAnsi="仿宋" w:eastAsia="仿宋" w:cs="仿宋"/>
                <w:sz w:val="24"/>
              </w:rPr>
              <w:t>与</w:t>
            </w:r>
          </w:p>
          <w:p>
            <w:pPr>
              <w:widowControl/>
              <w:jc w:val="center"/>
              <w:rPr>
                <w:rFonts w:hint="eastAsia" w:ascii="仿宋" w:hAnsi="仿宋" w:eastAsia="仿宋" w:cs="仿宋"/>
                <w:sz w:val="24"/>
              </w:rPr>
            </w:pPr>
            <w:r>
              <w:rPr>
                <w:rFonts w:hint="eastAsia" w:ascii="仿宋" w:hAnsi="仿宋" w:eastAsia="仿宋" w:cs="仿宋"/>
                <w:sz w:val="24"/>
              </w:rPr>
              <w:t>党内</w:t>
            </w:r>
          </w:p>
          <w:p>
            <w:pPr>
              <w:widowControl/>
              <w:jc w:val="center"/>
              <w:rPr>
                <w:rFonts w:ascii="仿宋" w:hAnsi="仿宋" w:eastAsia="仿宋" w:cs="仿宋"/>
                <w:sz w:val="24"/>
              </w:rPr>
            </w:pPr>
            <w:r>
              <w:rPr>
                <w:rFonts w:hint="eastAsia" w:ascii="仿宋" w:hAnsi="仿宋" w:eastAsia="仿宋" w:cs="仿宋"/>
                <w:sz w:val="24"/>
              </w:rPr>
              <w:t>生活</w:t>
            </w:r>
          </w:p>
        </w:tc>
        <w:tc>
          <w:tcPr>
            <w:tcW w:w="3118" w:type="dxa"/>
            <w:noWrap w:val="0"/>
            <w:vAlign w:val="center"/>
          </w:tcPr>
          <w:p>
            <w:pPr>
              <w:widowControl/>
              <w:jc w:val="left"/>
              <w:textAlignment w:val="center"/>
              <w:rPr>
                <w:rStyle w:val="5"/>
                <w:rFonts w:hint="eastAsia"/>
                <w:color w:val="auto"/>
                <w:sz w:val="24"/>
                <w:szCs w:val="24"/>
              </w:rPr>
            </w:pPr>
            <w:r>
              <w:rPr>
                <w:rFonts w:hint="eastAsia" w:ascii="仿宋" w:hAnsi="仿宋" w:eastAsia="仿宋" w:cs="仿宋"/>
                <w:kern w:val="0"/>
                <w:sz w:val="24"/>
              </w:rPr>
              <w:t>深入学习十九大党章修正案，坚持制度治党</w:t>
            </w:r>
          </w:p>
        </w:tc>
        <w:tc>
          <w:tcPr>
            <w:tcW w:w="1134" w:type="dxa"/>
            <w:noWrap w:val="0"/>
            <w:vAlign w:val="center"/>
          </w:tcPr>
          <w:p>
            <w:pPr>
              <w:widowControl/>
              <w:jc w:val="center"/>
              <w:textAlignment w:val="center"/>
              <w:rPr>
                <w:rFonts w:hint="eastAsia" w:ascii="仿宋" w:hAnsi="仿宋" w:eastAsia="仿宋" w:cs="仿宋"/>
                <w:kern w:val="0"/>
                <w:sz w:val="24"/>
              </w:rPr>
            </w:pPr>
            <w:r>
              <w:rPr>
                <w:rFonts w:hint="eastAsia" w:ascii="Times New Roman" w:hAnsi="Times New Roman" w:eastAsia="仿宋"/>
                <w:kern w:val="0"/>
                <w:sz w:val="24"/>
              </w:rPr>
              <w:t>孙熙国</w:t>
            </w:r>
          </w:p>
        </w:tc>
        <w:tc>
          <w:tcPr>
            <w:tcW w:w="3369" w:type="dxa"/>
            <w:noWrap w:val="0"/>
            <w:vAlign w:val="center"/>
          </w:tcPr>
          <w:p>
            <w:pPr>
              <w:widowControl/>
              <w:jc w:val="left"/>
              <w:textAlignment w:val="center"/>
              <w:rPr>
                <w:rFonts w:hint="eastAsia" w:ascii="仿宋" w:hAnsi="仿宋" w:eastAsia="仿宋" w:cs="仿宋"/>
                <w:kern w:val="0"/>
                <w:sz w:val="24"/>
              </w:rPr>
            </w:pPr>
            <w:r>
              <w:rPr>
                <w:rFonts w:hint="eastAsia" w:ascii="Times New Roman" w:hAnsi="Times New Roman" w:eastAsia="仿宋"/>
                <w:kern w:val="0"/>
                <w:sz w:val="24"/>
              </w:rPr>
              <w:t>北京大学马克思主义学院执行院长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center"/>
          </w:tcPr>
          <w:p>
            <w:pPr>
              <w:widowControl/>
              <w:jc w:val="center"/>
              <w:rPr>
                <w:rFonts w:hint="eastAsia" w:ascii="仿宋" w:hAnsi="仿宋" w:eastAsia="仿宋" w:cs="仿宋"/>
                <w:sz w:val="24"/>
              </w:rPr>
            </w:pPr>
          </w:p>
        </w:tc>
        <w:tc>
          <w:tcPr>
            <w:tcW w:w="3118" w:type="dxa"/>
            <w:noWrap w:val="0"/>
            <w:vAlign w:val="center"/>
          </w:tcPr>
          <w:p>
            <w:pPr>
              <w:widowControl/>
              <w:jc w:val="left"/>
              <w:textAlignment w:val="center"/>
              <w:rPr>
                <w:rFonts w:hint="eastAsia" w:ascii="仿宋" w:hAnsi="仿宋" w:eastAsia="仿宋" w:cs="仿宋"/>
                <w:b/>
                <w:bCs/>
                <w:kern w:val="0"/>
                <w:sz w:val="24"/>
              </w:rPr>
            </w:pPr>
            <w:r>
              <w:rPr>
                <w:rFonts w:hint="eastAsia" w:ascii="仿宋" w:hAnsi="仿宋" w:eastAsia="仿宋" w:cs="仿宋"/>
                <w:kern w:val="0"/>
                <w:sz w:val="24"/>
              </w:rPr>
              <w:t>《中国共产党纪律处分条例》（修订）解读</w:t>
            </w:r>
          </w:p>
        </w:tc>
        <w:tc>
          <w:tcPr>
            <w:tcW w:w="1134" w:type="dxa"/>
            <w:noWrap w:val="0"/>
            <w:vAlign w:val="center"/>
          </w:tcPr>
          <w:p>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刘  春</w:t>
            </w:r>
          </w:p>
        </w:tc>
        <w:tc>
          <w:tcPr>
            <w:tcW w:w="3369" w:type="dxa"/>
            <w:noWrap w:val="0"/>
            <w:vAlign w:val="center"/>
          </w:tcPr>
          <w:p>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中共中央党校（国家行政学院）研究生院原副院长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01" w:type="dxa"/>
            <w:vMerge w:val="continue"/>
            <w:noWrap w:val="0"/>
            <w:vAlign w:val="center"/>
          </w:tcPr>
          <w:p>
            <w:pPr>
              <w:widowControl/>
              <w:jc w:val="center"/>
              <w:rPr>
                <w:rFonts w:hint="eastAsia" w:ascii="仿宋" w:hAnsi="仿宋" w:eastAsia="仿宋" w:cs="仿宋"/>
                <w:sz w:val="24"/>
              </w:rPr>
            </w:pPr>
          </w:p>
        </w:tc>
        <w:tc>
          <w:tcPr>
            <w:tcW w:w="3118" w:type="dxa"/>
            <w:noWrap w:val="0"/>
            <w:vAlign w:val="center"/>
          </w:tcPr>
          <w:p>
            <w:pPr>
              <w:widowControl/>
              <w:jc w:val="left"/>
              <w:textAlignment w:val="center"/>
              <w:rPr>
                <w:rStyle w:val="5"/>
                <w:rFonts w:hint="eastAsia"/>
                <w:color w:val="auto"/>
                <w:sz w:val="24"/>
                <w:szCs w:val="24"/>
              </w:rPr>
            </w:pPr>
            <w:r>
              <w:rPr>
                <w:rFonts w:hint="eastAsia" w:ascii="仿宋" w:hAnsi="仿宋" w:eastAsia="仿宋" w:cs="仿宋"/>
                <w:kern w:val="0"/>
                <w:sz w:val="24"/>
              </w:rPr>
              <w:t>《中国共产党党员教育管理工作条例》解读</w:t>
            </w:r>
          </w:p>
        </w:tc>
        <w:tc>
          <w:tcPr>
            <w:tcW w:w="1134" w:type="dxa"/>
            <w:noWrap w:val="0"/>
            <w:vAlign w:val="center"/>
          </w:tcPr>
          <w:p>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陈冬生</w:t>
            </w:r>
          </w:p>
        </w:tc>
        <w:tc>
          <w:tcPr>
            <w:tcW w:w="3369" w:type="dxa"/>
            <w:noWrap w:val="0"/>
            <w:vAlign w:val="center"/>
          </w:tcPr>
          <w:p>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中共中央党校（国家行政学院）马克思主义学院国外马克思主义教研室主任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01" w:type="dxa"/>
            <w:vMerge w:val="continue"/>
            <w:noWrap w:val="0"/>
            <w:vAlign w:val="center"/>
          </w:tcPr>
          <w:p>
            <w:pPr>
              <w:widowControl/>
              <w:jc w:val="center"/>
              <w:rPr>
                <w:rFonts w:hint="eastAsia" w:ascii="仿宋" w:hAnsi="仿宋" w:eastAsia="仿宋" w:cs="仿宋"/>
                <w:sz w:val="24"/>
              </w:rPr>
            </w:pPr>
          </w:p>
        </w:tc>
        <w:tc>
          <w:tcPr>
            <w:tcW w:w="3118" w:type="dxa"/>
            <w:noWrap w:val="0"/>
            <w:vAlign w:val="center"/>
          </w:tcPr>
          <w:p>
            <w:pPr>
              <w:widowControl/>
              <w:jc w:val="left"/>
              <w:textAlignment w:val="bottom"/>
              <w:rPr>
                <w:rStyle w:val="5"/>
                <w:rFonts w:hint="eastAsia"/>
                <w:color w:val="auto"/>
                <w:sz w:val="24"/>
                <w:szCs w:val="24"/>
              </w:rPr>
            </w:pPr>
            <w:r>
              <w:rPr>
                <w:rStyle w:val="5"/>
                <w:rFonts w:hint="eastAsia"/>
                <w:color w:val="auto"/>
                <w:sz w:val="24"/>
                <w:szCs w:val="24"/>
              </w:rPr>
              <w:t>《关于新形势下党内政治生活的若干准则》逐条解读系列微课</w:t>
            </w:r>
          </w:p>
        </w:tc>
        <w:tc>
          <w:tcPr>
            <w:tcW w:w="1134" w:type="dxa"/>
            <w:noWrap w:val="0"/>
            <w:vAlign w:val="center"/>
          </w:tcPr>
          <w:p>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微  课</w:t>
            </w:r>
          </w:p>
        </w:tc>
        <w:tc>
          <w:tcPr>
            <w:tcW w:w="3369" w:type="dxa"/>
            <w:noWrap w:val="0"/>
            <w:vAlign w:val="center"/>
          </w:tcPr>
          <w:p>
            <w:pPr>
              <w:widowControl/>
              <w:jc w:val="left"/>
              <w:textAlignment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1" w:type="dxa"/>
            <w:vMerge w:val="continue"/>
            <w:noWrap w:val="0"/>
            <w:vAlign w:val="center"/>
          </w:tcPr>
          <w:p>
            <w:pPr>
              <w:widowControl/>
              <w:jc w:val="center"/>
              <w:rPr>
                <w:rFonts w:hint="eastAsia" w:ascii="仿宋" w:hAnsi="仿宋" w:eastAsia="仿宋" w:cs="仿宋"/>
                <w:sz w:val="24"/>
              </w:rPr>
            </w:pPr>
          </w:p>
        </w:tc>
        <w:tc>
          <w:tcPr>
            <w:tcW w:w="3118" w:type="dxa"/>
            <w:noWrap w:val="0"/>
            <w:vAlign w:val="center"/>
          </w:tcPr>
          <w:p>
            <w:pPr>
              <w:widowControl/>
              <w:jc w:val="left"/>
              <w:textAlignment w:val="bottom"/>
              <w:rPr>
                <w:rFonts w:ascii="Times New Roman" w:hAnsi="Times New Roman" w:eastAsia="仿宋"/>
                <w:kern w:val="0"/>
                <w:sz w:val="24"/>
              </w:rPr>
            </w:pPr>
            <w:r>
              <w:rPr>
                <w:rStyle w:val="5"/>
                <w:rFonts w:hint="eastAsia"/>
                <w:color w:val="auto"/>
                <w:sz w:val="24"/>
                <w:szCs w:val="24"/>
              </w:rPr>
              <w:t>党的基本知识系列微课——党的性质和宗旨</w:t>
            </w:r>
          </w:p>
        </w:tc>
        <w:tc>
          <w:tcPr>
            <w:tcW w:w="1134" w:type="dxa"/>
            <w:noWrap w:val="0"/>
            <w:vAlign w:val="center"/>
          </w:tcPr>
          <w:p>
            <w:pPr>
              <w:widowControl/>
              <w:jc w:val="center"/>
              <w:textAlignment w:val="center"/>
              <w:rPr>
                <w:rFonts w:ascii="Times New Roman" w:hAnsi="Times New Roman" w:eastAsia="仿宋"/>
                <w:kern w:val="0"/>
                <w:sz w:val="24"/>
              </w:rPr>
            </w:pPr>
            <w:r>
              <w:rPr>
                <w:rFonts w:hint="eastAsia" w:ascii="仿宋" w:hAnsi="仿宋" w:eastAsia="仿宋" w:cs="仿宋"/>
                <w:kern w:val="0"/>
                <w:sz w:val="24"/>
              </w:rPr>
              <w:t>微  课</w:t>
            </w:r>
          </w:p>
        </w:tc>
        <w:tc>
          <w:tcPr>
            <w:tcW w:w="3369" w:type="dxa"/>
            <w:noWrap w:val="0"/>
            <w:vAlign w:val="center"/>
          </w:tcPr>
          <w:p>
            <w:pPr>
              <w:jc w:val="center"/>
              <w:rPr>
                <w:rFonts w:ascii="Times New Roman" w:hAnsi="Times New Roman"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1" w:type="dxa"/>
            <w:noWrap w:val="0"/>
            <w:vAlign w:val="center"/>
          </w:tcPr>
          <w:p>
            <w:pPr>
              <w:widowControl/>
              <w:jc w:val="center"/>
              <w:rPr>
                <w:rFonts w:hint="eastAsia" w:ascii="仿宋" w:hAnsi="仿宋" w:eastAsia="仿宋" w:cs="仿宋"/>
                <w:sz w:val="24"/>
              </w:rPr>
            </w:pP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《论共产党员的修养》导读</w:t>
            </w:r>
          </w:p>
        </w:tc>
        <w:tc>
          <w:tcPr>
            <w:tcW w:w="1134" w:type="dxa"/>
            <w:noWrap w:val="0"/>
            <w:vAlign w:val="center"/>
          </w:tcPr>
          <w:p>
            <w:pPr>
              <w:jc w:val="center"/>
              <w:rPr>
                <w:rFonts w:hint="eastAsia" w:ascii="仿宋" w:hAnsi="仿宋" w:eastAsia="仿宋" w:cs="仿宋"/>
                <w:kern w:val="0"/>
                <w:sz w:val="24"/>
              </w:rPr>
            </w:pPr>
            <w:r>
              <w:rPr>
                <w:rStyle w:val="5"/>
                <w:rFonts w:hint="eastAsia"/>
                <w:color w:val="auto"/>
                <w:sz w:val="24"/>
                <w:szCs w:val="24"/>
              </w:rPr>
              <w:t>祝  彦</w:t>
            </w:r>
          </w:p>
        </w:tc>
        <w:tc>
          <w:tcPr>
            <w:tcW w:w="3369" w:type="dxa"/>
            <w:noWrap w:val="0"/>
            <w:vAlign w:val="center"/>
          </w:tcPr>
          <w:p>
            <w:pPr>
              <w:jc w:val="left"/>
              <w:rPr>
                <w:rFonts w:ascii="Times New Roman" w:hAnsi="Times New Roman" w:eastAsia="仿宋"/>
                <w:kern w:val="0"/>
                <w:sz w:val="24"/>
              </w:rPr>
            </w:pPr>
            <w:r>
              <w:rPr>
                <w:rFonts w:hint="eastAsia" w:ascii="仿宋" w:hAnsi="仿宋" w:eastAsia="仿宋" w:cs="仿宋"/>
                <w:kern w:val="0"/>
                <w:sz w:val="24"/>
              </w:rPr>
              <w:t>中共中央党校（国家行政学院）中共党史教研部毛泽东思想教研室副主任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01" w:type="dxa"/>
            <w:vMerge w:val="restart"/>
            <w:noWrap w:val="0"/>
            <w:vAlign w:val="center"/>
          </w:tcPr>
          <w:p>
            <w:pPr>
              <w:jc w:val="center"/>
              <w:rPr>
                <w:rFonts w:hint="eastAsia" w:ascii="仿宋" w:hAnsi="仿宋" w:eastAsia="仿宋" w:cs="仿宋"/>
                <w:sz w:val="24"/>
              </w:rPr>
            </w:pPr>
            <w:r>
              <w:rPr>
                <w:rFonts w:hint="eastAsia" w:ascii="仿宋" w:hAnsi="仿宋" w:eastAsia="仿宋" w:cs="仿宋"/>
                <w:sz w:val="24"/>
              </w:rPr>
              <w:t>党性</w:t>
            </w:r>
          </w:p>
          <w:p>
            <w:pPr>
              <w:jc w:val="center"/>
              <w:rPr>
                <w:rFonts w:hint="eastAsia" w:ascii="仿宋" w:hAnsi="仿宋" w:eastAsia="仿宋" w:cs="仿宋"/>
                <w:sz w:val="24"/>
              </w:rPr>
            </w:pPr>
            <w:r>
              <w:rPr>
                <w:rFonts w:hint="eastAsia" w:ascii="仿宋" w:hAnsi="仿宋" w:eastAsia="仿宋" w:cs="仿宋"/>
                <w:sz w:val="24"/>
              </w:rPr>
              <w:t>修养</w:t>
            </w:r>
          </w:p>
          <w:p>
            <w:pPr>
              <w:jc w:val="center"/>
              <w:rPr>
                <w:rFonts w:hint="eastAsia" w:ascii="仿宋" w:hAnsi="仿宋" w:eastAsia="仿宋" w:cs="仿宋"/>
                <w:sz w:val="24"/>
              </w:rPr>
            </w:pPr>
            <w:r>
              <w:rPr>
                <w:rFonts w:hint="eastAsia" w:ascii="仿宋" w:hAnsi="仿宋" w:eastAsia="仿宋" w:cs="仿宋"/>
                <w:sz w:val="24"/>
              </w:rPr>
              <w:t>与</w:t>
            </w:r>
          </w:p>
          <w:p>
            <w:pPr>
              <w:jc w:val="center"/>
              <w:rPr>
                <w:rFonts w:hint="eastAsia" w:ascii="仿宋" w:hAnsi="仿宋" w:eastAsia="仿宋" w:cs="仿宋"/>
                <w:sz w:val="24"/>
              </w:rPr>
            </w:pPr>
            <w:r>
              <w:rPr>
                <w:rFonts w:hint="eastAsia" w:ascii="仿宋" w:hAnsi="仿宋" w:eastAsia="仿宋" w:cs="仿宋"/>
                <w:sz w:val="24"/>
              </w:rPr>
              <w:t>担当</w:t>
            </w:r>
          </w:p>
          <w:p>
            <w:pPr>
              <w:jc w:val="center"/>
              <w:rPr>
                <w:rFonts w:hint="eastAsia"/>
              </w:rPr>
            </w:pPr>
            <w:r>
              <w:rPr>
                <w:rFonts w:hint="eastAsia" w:ascii="仿宋" w:hAnsi="仿宋" w:eastAsia="仿宋" w:cs="仿宋"/>
                <w:sz w:val="24"/>
              </w:rPr>
              <w:t>作为</w:t>
            </w: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信仰的力量——我们为什么要信仰马克思主义</w:t>
            </w:r>
          </w:p>
        </w:tc>
        <w:tc>
          <w:tcPr>
            <w:tcW w:w="1134" w:type="dxa"/>
            <w:noWrap w:val="0"/>
            <w:vAlign w:val="center"/>
          </w:tcPr>
          <w:p>
            <w:pPr>
              <w:jc w:val="center"/>
              <w:rPr>
                <w:rFonts w:hint="eastAsia" w:ascii="仿宋" w:hAnsi="仿宋" w:eastAsia="仿宋" w:cs="仿宋"/>
                <w:kern w:val="0"/>
                <w:sz w:val="24"/>
              </w:rPr>
            </w:pPr>
            <w:r>
              <w:rPr>
                <w:rStyle w:val="5"/>
                <w:rFonts w:hint="eastAsia"/>
                <w:color w:val="auto"/>
                <w:sz w:val="24"/>
                <w:szCs w:val="24"/>
              </w:rPr>
              <w:t>燕连福</w:t>
            </w:r>
          </w:p>
        </w:tc>
        <w:tc>
          <w:tcPr>
            <w:tcW w:w="3369" w:type="dxa"/>
            <w:noWrap w:val="0"/>
            <w:vAlign w:val="center"/>
          </w:tcPr>
          <w:p>
            <w:pPr>
              <w:jc w:val="left"/>
              <w:rPr>
                <w:rFonts w:hint="eastAsia" w:ascii="仿宋" w:hAnsi="仿宋" w:eastAsia="仿宋" w:cs="仿宋"/>
                <w:kern w:val="0"/>
                <w:sz w:val="24"/>
              </w:rPr>
            </w:pPr>
            <w:r>
              <w:rPr>
                <w:rFonts w:hint="eastAsia" w:ascii="仿宋" w:hAnsi="仿宋" w:eastAsia="仿宋" w:cs="仿宋"/>
                <w:kern w:val="0"/>
                <w:sz w:val="24"/>
              </w:rPr>
              <w:t>西安交通大学马克思主义学院院长、教授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center"/>
          </w:tcPr>
          <w:p>
            <w:pPr>
              <w:widowControl/>
              <w:jc w:val="center"/>
              <w:rPr>
                <w:rFonts w:hint="eastAsia" w:ascii="仿宋" w:hAnsi="仿宋" w:eastAsia="仿宋" w:cs="仿宋"/>
                <w:sz w:val="24"/>
              </w:rPr>
            </w:pP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井冈山精神的内涵及其当代价值</w:t>
            </w:r>
          </w:p>
        </w:tc>
        <w:tc>
          <w:tcPr>
            <w:tcW w:w="1134" w:type="dxa"/>
            <w:noWrap w:val="0"/>
            <w:vAlign w:val="center"/>
          </w:tcPr>
          <w:p>
            <w:pPr>
              <w:jc w:val="center"/>
              <w:rPr>
                <w:rStyle w:val="5"/>
                <w:rFonts w:hint="eastAsia"/>
                <w:color w:val="auto"/>
                <w:sz w:val="24"/>
                <w:szCs w:val="24"/>
              </w:rPr>
            </w:pPr>
            <w:r>
              <w:rPr>
                <w:rStyle w:val="5"/>
                <w:rFonts w:hint="eastAsia"/>
                <w:color w:val="auto"/>
                <w:sz w:val="24"/>
                <w:szCs w:val="24"/>
              </w:rPr>
              <w:t>陈胜华</w:t>
            </w:r>
          </w:p>
        </w:tc>
        <w:tc>
          <w:tcPr>
            <w:tcW w:w="3369" w:type="dxa"/>
            <w:noWrap w:val="0"/>
            <w:vAlign w:val="center"/>
          </w:tcPr>
          <w:p>
            <w:pPr>
              <w:jc w:val="left"/>
              <w:rPr>
                <w:rFonts w:hint="eastAsia" w:ascii="仿宋" w:hAnsi="仿宋" w:eastAsia="仿宋" w:cs="仿宋"/>
                <w:kern w:val="0"/>
                <w:sz w:val="24"/>
              </w:rPr>
            </w:pPr>
            <w:r>
              <w:rPr>
                <w:rFonts w:hint="eastAsia" w:ascii="仿宋" w:hAnsi="仿宋" w:eastAsia="仿宋" w:cs="仿宋"/>
                <w:kern w:val="0"/>
                <w:sz w:val="24"/>
              </w:rPr>
              <w:t>中国井冈山干部学院教学科研部党史教研中心主任，教授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top"/>
          </w:tcPr>
          <w:p>
            <w:pPr>
              <w:widowControl/>
              <w:spacing w:line="360" w:lineRule="auto"/>
              <w:ind w:firstLine="240" w:firstLineChars="100"/>
              <w:rPr>
                <w:rFonts w:hint="eastAsia" w:ascii="仿宋" w:hAnsi="仿宋" w:eastAsia="仿宋" w:cs="仿宋"/>
                <w:sz w:val="24"/>
              </w:rPr>
            </w:pP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伟大壮举 光辉历程——薪火相传弘扬伟大长征精神</w:t>
            </w:r>
          </w:p>
        </w:tc>
        <w:tc>
          <w:tcPr>
            <w:tcW w:w="1134" w:type="dxa"/>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微  课</w:t>
            </w:r>
          </w:p>
        </w:tc>
        <w:tc>
          <w:tcPr>
            <w:tcW w:w="3369" w:type="dxa"/>
            <w:noWrap w:val="0"/>
            <w:vAlign w:val="center"/>
          </w:tcPr>
          <w:p>
            <w:pPr>
              <w:jc w:val="left"/>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top"/>
          </w:tcPr>
          <w:p>
            <w:pPr>
              <w:widowControl/>
              <w:spacing w:line="360" w:lineRule="auto"/>
              <w:ind w:firstLine="240" w:firstLineChars="100"/>
              <w:rPr>
                <w:rFonts w:hint="eastAsia" w:ascii="仿宋" w:hAnsi="仿宋" w:eastAsia="仿宋" w:cs="仿宋"/>
                <w:sz w:val="24"/>
              </w:rPr>
            </w:pP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延安精神的时代价值与现实意义</w:t>
            </w:r>
          </w:p>
        </w:tc>
        <w:tc>
          <w:tcPr>
            <w:tcW w:w="1134" w:type="dxa"/>
            <w:noWrap w:val="0"/>
            <w:vAlign w:val="center"/>
          </w:tcPr>
          <w:p>
            <w:pPr>
              <w:jc w:val="center"/>
              <w:rPr>
                <w:rFonts w:hint="eastAsia" w:ascii="仿宋" w:hAnsi="仿宋" w:eastAsia="仿宋" w:cs="仿宋"/>
                <w:kern w:val="0"/>
                <w:sz w:val="24"/>
              </w:rPr>
            </w:pPr>
            <w:r>
              <w:rPr>
                <w:rStyle w:val="5"/>
                <w:rFonts w:hint="eastAsia"/>
                <w:color w:val="auto"/>
                <w:sz w:val="24"/>
                <w:szCs w:val="24"/>
              </w:rPr>
              <w:t>郭必选</w:t>
            </w:r>
          </w:p>
        </w:tc>
        <w:tc>
          <w:tcPr>
            <w:tcW w:w="3369" w:type="dxa"/>
            <w:noWrap w:val="0"/>
            <w:vAlign w:val="center"/>
          </w:tcPr>
          <w:p>
            <w:pPr>
              <w:jc w:val="left"/>
              <w:rPr>
                <w:rFonts w:hint="eastAsia" w:ascii="仿宋" w:hAnsi="仿宋" w:eastAsia="仿宋" w:cs="仿宋"/>
                <w:kern w:val="0"/>
                <w:sz w:val="24"/>
              </w:rPr>
            </w:pPr>
            <w:r>
              <w:rPr>
                <w:rFonts w:hint="eastAsia" w:ascii="仿宋" w:hAnsi="仿宋" w:eastAsia="仿宋" w:cs="仿宋"/>
                <w:kern w:val="0"/>
                <w:sz w:val="24"/>
              </w:rPr>
              <w:t>延安大学政法学院教授，延安精神研究会会长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restart"/>
            <w:noWrap w:val="0"/>
            <w:vAlign w:val="center"/>
          </w:tcPr>
          <w:p>
            <w:pPr>
              <w:jc w:val="center"/>
              <w:rPr>
                <w:rFonts w:hint="eastAsia" w:ascii="仿宋" w:hAnsi="仿宋" w:eastAsia="仿宋" w:cs="仿宋"/>
                <w:sz w:val="24"/>
              </w:rPr>
            </w:pPr>
            <w:r>
              <w:rPr>
                <w:rFonts w:hint="eastAsia" w:ascii="仿宋" w:hAnsi="仿宋" w:eastAsia="仿宋" w:cs="仿宋"/>
                <w:sz w:val="24"/>
              </w:rPr>
              <w:t>原文</w:t>
            </w:r>
          </w:p>
          <w:p>
            <w:pPr>
              <w:jc w:val="center"/>
              <w:rPr>
                <w:rFonts w:hint="eastAsia" w:ascii="仿宋" w:hAnsi="仿宋" w:eastAsia="仿宋" w:cs="仿宋"/>
                <w:sz w:val="24"/>
              </w:rPr>
            </w:pPr>
            <w:r>
              <w:rPr>
                <w:rFonts w:hint="eastAsia" w:ascii="仿宋" w:hAnsi="仿宋" w:eastAsia="仿宋" w:cs="仿宋"/>
                <w:sz w:val="24"/>
              </w:rPr>
              <w:t>领悟</w:t>
            </w:r>
          </w:p>
          <w:p>
            <w:pPr>
              <w:jc w:val="center"/>
              <w:rPr>
                <w:rFonts w:hint="eastAsia" w:ascii="仿宋" w:hAnsi="仿宋" w:eastAsia="仿宋" w:cs="仿宋"/>
                <w:sz w:val="24"/>
              </w:rPr>
            </w:pPr>
            <w:r>
              <w:rPr>
                <w:rFonts w:hint="eastAsia" w:ascii="仿宋" w:hAnsi="仿宋" w:eastAsia="仿宋" w:cs="仿宋"/>
                <w:sz w:val="24"/>
              </w:rPr>
              <w:t>与</w:t>
            </w:r>
          </w:p>
          <w:p>
            <w:pPr>
              <w:jc w:val="center"/>
              <w:rPr>
                <w:rFonts w:hint="eastAsia" w:ascii="仿宋" w:hAnsi="仿宋" w:eastAsia="仿宋" w:cs="仿宋"/>
                <w:sz w:val="24"/>
              </w:rPr>
            </w:pPr>
            <w:r>
              <w:rPr>
                <w:rFonts w:hint="eastAsia" w:ascii="仿宋" w:hAnsi="仿宋" w:eastAsia="仿宋" w:cs="仿宋"/>
                <w:sz w:val="24"/>
              </w:rPr>
              <w:t>原理</w:t>
            </w:r>
          </w:p>
          <w:p>
            <w:pPr>
              <w:jc w:val="center"/>
              <w:rPr>
                <w:rFonts w:hint="eastAsia" w:ascii="仿宋" w:hAnsi="仿宋" w:eastAsia="仿宋" w:cs="仿宋"/>
                <w:sz w:val="24"/>
              </w:rPr>
            </w:pPr>
            <w:r>
              <w:rPr>
                <w:rFonts w:hint="eastAsia" w:ascii="仿宋" w:hAnsi="仿宋" w:eastAsia="仿宋" w:cs="仿宋"/>
                <w:sz w:val="24"/>
              </w:rPr>
              <w:t>内化</w:t>
            </w: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《共产党宣言》的基本思想和现实意义</w:t>
            </w:r>
          </w:p>
        </w:tc>
        <w:tc>
          <w:tcPr>
            <w:tcW w:w="1134" w:type="dxa"/>
            <w:noWrap w:val="0"/>
            <w:vAlign w:val="center"/>
          </w:tcPr>
          <w:p>
            <w:pPr>
              <w:widowControl/>
              <w:jc w:val="center"/>
              <w:textAlignment w:val="bottom"/>
              <w:rPr>
                <w:rStyle w:val="5"/>
                <w:rFonts w:hint="eastAsia"/>
                <w:color w:val="auto"/>
                <w:sz w:val="24"/>
                <w:szCs w:val="24"/>
              </w:rPr>
            </w:pPr>
            <w:r>
              <w:rPr>
                <w:rStyle w:val="5"/>
                <w:rFonts w:hint="eastAsia"/>
                <w:color w:val="auto"/>
                <w:sz w:val="24"/>
                <w:szCs w:val="24"/>
              </w:rPr>
              <w:t>邓纯东</w:t>
            </w:r>
          </w:p>
        </w:tc>
        <w:tc>
          <w:tcPr>
            <w:tcW w:w="3369" w:type="dxa"/>
            <w:noWrap w:val="0"/>
            <w:vAlign w:val="center"/>
          </w:tcPr>
          <w:p>
            <w:pPr>
              <w:widowControl/>
              <w:jc w:val="left"/>
              <w:textAlignment w:val="bottom"/>
              <w:rPr>
                <w:rFonts w:hint="eastAsia" w:ascii="仿宋" w:hAnsi="仿宋" w:eastAsia="仿宋" w:cs="仿宋"/>
                <w:kern w:val="0"/>
                <w:sz w:val="24"/>
              </w:rPr>
            </w:pPr>
            <w:r>
              <w:rPr>
                <w:rStyle w:val="5"/>
                <w:rFonts w:hint="eastAsia"/>
                <w:color w:val="auto"/>
                <w:sz w:val="24"/>
                <w:szCs w:val="24"/>
              </w:rPr>
              <w:t>中国社会科学院马克思主义研究院党委书记、院长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top"/>
          </w:tcPr>
          <w:p>
            <w:pPr>
              <w:widowControl/>
              <w:spacing w:line="360" w:lineRule="auto"/>
              <w:jc w:val="center"/>
              <w:rPr>
                <w:rFonts w:hint="eastAsia" w:ascii="仿宋" w:hAnsi="仿宋" w:eastAsia="仿宋" w:cs="仿宋"/>
                <w:sz w:val="24"/>
              </w:rPr>
            </w:pP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《社会主义从空想到科学的发展》导读</w:t>
            </w:r>
          </w:p>
        </w:tc>
        <w:tc>
          <w:tcPr>
            <w:tcW w:w="1134" w:type="dxa"/>
            <w:noWrap w:val="0"/>
            <w:vAlign w:val="center"/>
          </w:tcPr>
          <w:p>
            <w:pPr>
              <w:widowControl/>
              <w:jc w:val="center"/>
              <w:textAlignment w:val="bottom"/>
              <w:rPr>
                <w:rStyle w:val="5"/>
                <w:rFonts w:hint="eastAsia"/>
                <w:color w:val="auto"/>
                <w:sz w:val="24"/>
                <w:szCs w:val="24"/>
              </w:rPr>
            </w:pPr>
            <w:r>
              <w:rPr>
                <w:rStyle w:val="5"/>
                <w:rFonts w:hint="eastAsia"/>
                <w:color w:val="auto"/>
                <w:sz w:val="24"/>
                <w:szCs w:val="24"/>
              </w:rPr>
              <w:t>刘海涛</w:t>
            </w:r>
          </w:p>
        </w:tc>
        <w:tc>
          <w:tcPr>
            <w:tcW w:w="3369" w:type="dxa"/>
            <w:noWrap w:val="0"/>
            <w:vAlign w:val="center"/>
          </w:tcPr>
          <w:p>
            <w:pPr>
              <w:widowControl/>
              <w:jc w:val="left"/>
              <w:textAlignment w:val="bottom"/>
              <w:rPr>
                <w:rStyle w:val="5"/>
                <w:rFonts w:hint="eastAsia"/>
                <w:color w:val="auto"/>
                <w:sz w:val="24"/>
                <w:szCs w:val="24"/>
              </w:rPr>
            </w:pPr>
            <w:r>
              <w:rPr>
                <w:rStyle w:val="5"/>
                <w:rFonts w:hint="eastAsia"/>
                <w:color w:val="auto"/>
                <w:sz w:val="24"/>
                <w:szCs w:val="24"/>
              </w:rPr>
              <w:t>中共中央党校</w:t>
            </w:r>
            <w:r>
              <w:rPr>
                <w:rFonts w:hint="eastAsia" w:ascii="仿宋" w:hAnsi="仿宋" w:eastAsia="仿宋" w:cs="仿宋"/>
                <w:kern w:val="0"/>
                <w:sz w:val="24"/>
              </w:rPr>
              <w:t>（国家行政学院）</w:t>
            </w:r>
            <w:r>
              <w:rPr>
                <w:rStyle w:val="5"/>
                <w:rFonts w:hint="eastAsia"/>
                <w:color w:val="auto"/>
                <w:sz w:val="24"/>
                <w:szCs w:val="24"/>
              </w:rPr>
              <w:t>科学社会主义教研部副主任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top"/>
          </w:tcPr>
          <w:p>
            <w:pPr>
              <w:widowControl/>
              <w:spacing w:line="360" w:lineRule="auto"/>
              <w:jc w:val="center"/>
              <w:rPr>
                <w:rFonts w:hint="eastAsia" w:ascii="仿宋" w:hAnsi="仿宋" w:eastAsia="仿宋" w:cs="仿宋"/>
                <w:sz w:val="24"/>
              </w:rPr>
            </w:pP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《矛盾论》、《实践论》导读</w:t>
            </w:r>
          </w:p>
        </w:tc>
        <w:tc>
          <w:tcPr>
            <w:tcW w:w="1134" w:type="dxa"/>
            <w:noWrap w:val="0"/>
            <w:vAlign w:val="center"/>
          </w:tcPr>
          <w:p>
            <w:pPr>
              <w:widowControl/>
              <w:jc w:val="center"/>
              <w:textAlignment w:val="bottom"/>
              <w:rPr>
                <w:rStyle w:val="5"/>
                <w:rFonts w:hint="eastAsia"/>
                <w:color w:val="auto"/>
                <w:sz w:val="24"/>
                <w:szCs w:val="24"/>
              </w:rPr>
            </w:pPr>
            <w:r>
              <w:rPr>
                <w:rStyle w:val="5"/>
                <w:rFonts w:hint="eastAsia"/>
                <w:color w:val="auto"/>
                <w:sz w:val="24"/>
                <w:szCs w:val="24"/>
              </w:rPr>
              <w:t>崔丽华</w:t>
            </w:r>
          </w:p>
        </w:tc>
        <w:tc>
          <w:tcPr>
            <w:tcW w:w="3369" w:type="dxa"/>
            <w:noWrap w:val="0"/>
            <w:vAlign w:val="center"/>
          </w:tcPr>
          <w:p>
            <w:pPr>
              <w:widowControl/>
              <w:jc w:val="left"/>
              <w:textAlignment w:val="bottom"/>
              <w:rPr>
                <w:rStyle w:val="5"/>
                <w:rFonts w:hint="eastAsia"/>
                <w:color w:val="auto"/>
                <w:sz w:val="24"/>
                <w:szCs w:val="24"/>
              </w:rPr>
            </w:pPr>
            <w:r>
              <w:rPr>
                <w:rStyle w:val="5"/>
                <w:rFonts w:hint="eastAsia"/>
                <w:color w:val="auto"/>
                <w:sz w:val="24"/>
                <w:szCs w:val="24"/>
              </w:rPr>
              <w:t>中共中央党校</w:t>
            </w:r>
            <w:r>
              <w:rPr>
                <w:rFonts w:hint="eastAsia" w:ascii="仿宋" w:hAnsi="仿宋" w:eastAsia="仿宋" w:cs="仿宋"/>
                <w:kern w:val="0"/>
                <w:sz w:val="24"/>
              </w:rPr>
              <w:t>（国家行政学院）</w:t>
            </w:r>
            <w:r>
              <w:rPr>
                <w:rStyle w:val="5"/>
                <w:rFonts w:hint="eastAsia"/>
                <w:color w:val="auto"/>
                <w:sz w:val="24"/>
                <w:szCs w:val="24"/>
              </w:rPr>
              <w:t>马克思主义理论教研部讲师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901" w:type="dxa"/>
            <w:vMerge w:val="continue"/>
            <w:noWrap w:val="0"/>
            <w:vAlign w:val="top"/>
          </w:tcPr>
          <w:p>
            <w:pPr>
              <w:widowControl/>
              <w:spacing w:line="360" w:lineRule="auto"/>
              <w:rPr>
                <w:rFonts w:hint="eastAsia" w:ascii="仿宋" w:hAnsi="仿宋" w:eastAsia="仿宋" w:cs="仿宋"/>
                <w:sz w:val="24"/>
              </w:rPr>
            </w:pPr>
          </w:p>
        </w:tc>
        <w:tc>
          <w:tcPr>
            <w:tcW w:w="3118" w:type="dxa"/>
            <w:noWrap w:val="0"/>
            <w:vAlign w:val="center"/>
          </w:tcPr>
          <w:p>
            <w:pPr>
              <w:widowControl/>
              <w:jc w:val="left"/>
              <w:textAlignment w:val="bottom"/>
              <w:rPr>
                <w:rStyle w:val="5"/>
                <w:rFonts w:hint="eastAsia"/>
                <w:color w:val="auto"/>
                <w:sz w:val="24"/>
                <w:szCs w:val="24"/>
              </w:rPr>
            </w:pPr>
            <w:r>
              <w:rPr>
                <w:rStyle w:val="5"/>
                <w:rFonts w:hint="eastAsia"/>
                <w:color w:val="auto"/>
                <w:sz w:val="24"/>
                <w:szCs w:val="24"/>
              </w:rPr>
              <w:t>建设具有强大凝聚力和引领力的社会主义意识形态——学习《习近平新时代中国特色社会主义思想三十讲》</w:t>
            </w:r>
          </w:p>
        </w:tc>
        <w:tc>
          <w:tcPr>
            <w:tcW w:w="1134" w:type="dxa"/>
            <w:noWrap w:val="0"/>
            <w:vAlign w:val="center"/>
          </w:tcPr>
          <w:p>
            <w:pPr>
              <w:widowControl/>
              <w:jc w:val="center"/>
              <w:textAlignment w:val="center"/>
              <w:rPr>
                <w:rStyle w:val="5"/>
                <w:rFonts w:hint="eastAsia"/>
                <w:color w:val="auto"/>
                <w:sz w:val="24"/>
                <w:szCs w:val="24"/>
              </w:rPr>
            </w:pPr>
            <w:r>
              <w:rPr>
                <w:rStyle w:val="5"/>
                <w:rFonts w:hint="eastAsia"/>
                <w:color w:val="auto"/>
                <w:sz w:val="24"/>
                <w:szCs w:val="24"/>
              </w:rPr>
              <w:t>纪录片</w:t>
            </w:r>
          </w:p>
        </w:tc>
        <w:tc>
          <w:tcPr>
            <w:tcW w:w="3369" w:type="dxa"/>
            <w:noWrap w:val="0"/>
            <w:vAlign w:val="center"/>
          </w:tcPr>
          <w:p>
            <w:pPr>
              <w:jc w:val="left"/>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01" w:type="dxa"/>
            <w:vMerge w:val="restart"/>
            <w:noWrap w:val="0"/>
            <w:vAlign w:val="center"/>
          </w:tcPr>
          <w:p>
            <w:pPr>
              <w:jc w:val="center"/>
              <w:rPr>
                <w:rFonts w:hint="eastAsia" w:ascii="仿宋" w:hAnsi="仿宋" w:eastAsia="仿宋" w:cs="仿宋"/>
                <w:sz w:val="24"/>
              </w:rPr>
            </w:pPr>
            <w:r>
              <w:rPr>
                <w:rFonts w:hint="eastAsia" w:ascii="仿宋" w:hAnsi="仿宋" w:eastAsia="仿宋" w:cs="仿宋"/>
                <w:sz w:val="24"/>
              </w:rPr>
              <w:t>教育</w:t>
            </w:r>
          </w:p>
          <w:p>
            <w:pPr>
              <w:jc w:val="center"/>
              <w:rPr>
                <w:rFonts w:hint="eastAsia" w:ascii="仿宋" w:hAnsi="仿宋" w:eastAsia="仿宋" w:cs="仿宋"/>
                <w:sz w:val="24"/>
              </w:rPr>
            </w:pPr>
            <w:r>
              <w:rPr>
                <w:rFonts w:hint="eastAsia" w:ascii="仿宋" w:hAnsi="仿宋" w:eastAsia="仿宋" w:cs="仿宋"/>
                <w:sz w:val="24"/>
              </w:rPr>
              <w:t xml:space="preserve">初心 </w:t>
            </w:r>
          </w:p>
          <w:p>
            <w:pPr>
              <w:jc w:val="center"/>
              <w:rPr>
                <w:rFonts w:hint="eastAsia" w:ascii="仿宋" w:hAnsi="仿宋" w:eastAsia="仿宋" w:cs="仿宋"/>
                <w:sz w:val="24"/>
              </w:rPr>
            </w:pPr>
            <w:r>
              <w:rPr>
                <w:rFonts w:hint="eastAsia" w:ascii="仿宋" w:hAnsi="仿宋" w:eastAsia="仿宋" w:cs="仿宋"/>
                <w:sz w:val="24"/>
              </w:rPr>
              <w:t>与</w:t>
            </w:r>
          </w:p>
          <w:p>
            <w:pPr>
              <w:jc w:val="center"/>
              <w:rPr>
                <w:rFonts w:hint="eastAsia" w:ascii="仿宋" w:hAnsi="仿宋" w:eastAsia="仿宋" w:cs="仿宋"/>
                <w:sz w:val="24"/>
              </w:rPr>
            </w:pPr>
            <w:r>
              <w:rPr>
                <w:rFonts w:hint="eastAsia" w:ascii="仿宋" w:hAnsi="仿宋" w:eastAsia="仿宋" w:cs="仿宋"/>
                <w:sz w:val="24"/>
              </w:rPr>
              <w:t>育人</w:t>
            </w:r>
          </w:p>
          <w:p>
            <w:pPr>
              <w:jc w:val="center"/>
              <w:rPr>
                <w:rFonts w:hint="eastAsia" w:ascii="仿宋" w:hAnsi="仿宋" w:eastAsia="仿宋" w:cs="仿宋"/>
                <w:sz w:val="24"/>
              </w:rPr>
            </w:pPr>
            <w:r>
              <w:rPr>
                <w:rFonts w:hint="eastAsia" w:ascii="仿宋" w:hAnsi="仿宋" w:eastAsia="仿宋" w:cs="仿宋"/>
                <w:sz w:val="24"/>
              </w:rPr>
              <w:t>始终</w:t>
            </w: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新中国</w:t>
            </w:r>
            <w:r>
              <w:rPr>
                <w:rFonts w:hint="eastAsia" w:ascii="Times New Roman" w:hAnsi="Times New Roman" w:eastAsia="仿宋"/>
                <w:sz w:val="24"/>
              </w:rPr>
              <w:t>70</w:t>
            </w:r>
            <w:r>
              <w:rPr>
                <w:rStyle w:val="5"/>
                <w:rFonts w:hint="eastAsia"/>
                <w:color w:val="auto"/>
                <w:sz w:val="24"/>
                <w:szCs w:val="24"/>
              </w:rPr>
              <w:t>年教育事业的辉煌历程</w:t>
            </w:r>
          </w:p>
        </w:tc>
        <w:tc>
          <w:tcPr>
            <w:tcW w:w="1134" w:type="dxa"/>
            <w:noWrap w:val="0"/>
            <w:vAlign w:val="center"/>
          </w:tcPr>
          <w:p>
            <w:pPr>
              <w:widowControl/>
              <w:jc w:val="center"/>
              <w:textAlignment w:val="bottom"/>
              <w:rPr>
                <w:rStyle w:val="5"/>
                <w:rFonts w:hint="eastAsia"/>
                <w:color w:val="auto"/>
                <w:sz w:val="24"/>
                <w:szCs w:val="24"/>
              </w:rPr>
            </w:pPr>
            <w:r>
              <w:rPr>
                <w:rStyle w:val="5"/>
                <w:rFonts w:hint="eastAsia"/>
                <w:color w:val="auto"/>
                <w:sz w:val="24"/>
                <w:szCs w:val="24"/>
              </w:rPr>
              <w:t>张  力</w:t>
            </w:r>
          </w:p>
        </w:tc>
        <w:tc>
          <w:tcPr>
            <w:tcW w:w="3369" w:type="dxa"/>
            <w:noWrap w:val="0"/>
            <w:vAlign w:val="center"/>
          </w:tcPr>
          <w:p>
            <w:pPr>
              <w:widowControl/>
              <w:jc w:val="left"/>
              <w:textAlignment w:val="bottom"/>
            </w:pPr>
            <w:r>
              <w:rPr>
                <w:rStyle w:val="5"/>
                <w:rFonts w:hint="eastAsia"/>
                <w:color w:val="auto"/>
                <w:sz w:val="24"/>
                <w:szCs w:val="24"/>
              </w:rPr>
              <w:t>国家教育咨询委员会秘书长、教育部教育发展研究中心原主任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01" w:type="dxa"/>
            <w:vMerge w:val="continue"/>
            <w:noWrap w:val="0"/>
            <w:vAlign w:val="center"/>
          </w:tcPr>
          <w:p>
            <w:pPr>
              <w:jc w:val="center"/>
              <w:rPr>
                <w:rFonts w:hint="eastAsia" w:ascii="仿宋" w:hAnsi="仿宋" w:eastAsia="仿宋" w:cs="仿宋"/>
                <w:sz w:val="24"/>
              </w:rPr>
            </w:pPr>
          </w:p>
        </w:tc>
        <w:tc>
          <w:tcPr>
            <w:tcW w:w="3118" w:type="dxa"/>
            <w:noWrap w:val="0"/>
            <w:vAlign w:val="center"/>
          </w:tcPr>
          <w:p>
            <w:pPr>
              <w:widowControl/>
              <w:textAlignment w:val="bottom"/>
              <w:rPr>
                <w:rStyle w:val="5"/>
                <w:rFonts w:hint="eastAsia"/>
                <w:color w:val="auto"/>
                <w:sz w:val="24"/>
                <w:szCs w:val="24"/>
              </w:rPr>
            </w:pPr>
            <w:r>
              <w:rPr>
                <w:rStyle w:val="5"/>
                <w:rFonts w:hint="eastAsia"/>
                <w:color w:val="auto"/>
                <w:sz w:val="24"/>
                <w:szCs w:val="24"/>
              </w:rPr>
              <w:t>中国共产党百年教育理想演进</w:t>
            </w:r>
          </w:p>
        </w:tc>
        <w:tc>
          <w:tcPr>
            <w:tcW w:w="1134" w:type="dxa"/>
            <w:noWrap w:val="0"/>
            <w:vAlign w:val="center"/>
          </w:tcPr>
          <w:p>
            <w:pPr>
              <w:widowControl/>
              <w:jc w:val="center"/>
              <w:textAlignment w:val="bottom"/>
              <w:rPr>
                <w:rStyle w:val="5"/>
                <w:rFonts w:hint="eastAsia"/>
                <w:color w:val="auto"/>
                <w:sz w:val="24"/>
                <w:szCs w:val="24"/>
              </w:rPr>
            </w:pPr>
            <w:r>
              <w:rPr>
                <w:rStyle w:val="5"/>
                <w:rFonts w:hint="eastAsia"/>
                <w:color w:val="auto"/>
                <w:sz w:val="24"/>
                <w:szCs w:val="24"/>
              </w:rPr>
              <w:t>黄  亮</w:t>
            </w:r>
          </w:p>
        </w:tc>
        <w:tc>
          <w:tcPr>
            <w:tcW w:w="3369" w:type="dxa"/>
            <w:noWrap w:val="0"/>
            <w:vAlign w:val="center"/>
          </w:tcPr>
          <w:p>
            <w:pPr>
              <w:widowControl/>
              <w:jc w:val="left"/>
              <w:textAlignment w:val="bottom"/>
              <w:rPr>
                <w:rStyle w:val="5"/>
                <w:color w:val="auto"/>
                <w:sz w:val="24"/>
                <w:szCs w:val="24"/>
              </w:rPr>
            </w:pPr>
            <w:r>
              <w:rPr>
                <w:rStyle w:val="5"/>
                <w:rFonts w:hint="eastAsia"/>
                <w:color w:val="auto"/>
                <w:sz w:val="24"/>
                <w:szCs w:val="24"/>
              </w:rPr>
              <w:t>中国青年政治学院习近平新时代中国特色社会主义思想教育部副教授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center"/>
          </w:tcPr>
          <w:p>
            <w:pPr>
              <w:jc w:val="center"/>
              <w:rPr>
                <w:rFonts w:hint="eastAsia" w:ascii="仿宋" w:hAnsi="仿宋" w:eastAsia="仿宋" w:cs="仿宋"/>
                <w:sz w:val="24"/>
              </w:rPr>
            </w:pPr>
          </w:p>
        </w:tc>
        <w:tc>
          <w:tcPr>
            <w:tcW w:w="3118" w:type="dxa"/>
            <w:noWrap w:val="0"/>
            <w:vAlign w:val="center"/>
          </w:tcPr>
          <w:p>
            <w:pPr>
              <w:widowControl/>
              <w:textAlignment w:val="bottom"/>
              <w:rPr>
                <w:rFonts w:hint="eastAsia" w:ascii="仿宋" w:hAnsi="仿宋" w:eastAsia="仿宋" w:cs="仿宋"/>
                <w:kern w:val="0"/>
                <w:sz w:val="24"/>
              </w:rPr>
            </w:pPr>
            <w:r>
              <w:rPr>
                <w:rStyle w:val="5"/>
                <w:rFonts w:hint="eastAsia"/>
                <w:color w:val="auto"/>
                <w:sz w:val="24"/>
                <w:szCs w:val="24"/>
              </w:rPr>
              <w:t>教育报国守初心，立德树人担使命</w:t>
            </w:r>
          </w:p>
        </w:tc>
        <w:tc>
          <w:tcPr>
            <w:tcW w:w="1134" w:type="dxa"/>
            <w:noWrap w:val="0"/>
            <w:vAlign w:val="center"/>
          </w:tcPr>
          <w:p>
            <w:pPr>
              <w:widowControl/>
              <w:jc w:val="center"/>
              <w:textAlignment w:val="bottom"/>
              <w:rPr>
                <w:rFonts w:hint="eastAsia" w:ascii="仿宋" w:hAnsi="仿宋" w:eastAsia="仿宋" w:cs="仿宋"/>
                <w:kern w:val="0"/>
                <w:sz w:val="24"/>
              </w:rPr>
            </w:pPr>
            <w:r>
              <w:rPr>
                <w:rStyle w:val="5"/>
                <w:rFonts w:hint="eastAsia"/>
                <w:color w:val="auto"/>
                <w:sz w:val="24"/>
                <w:szCs w:val="24"/>
              </w:rPr>
              <w:t>邓友超</w:t>
            </w:r>
          </w:p>
        </w:tc>
        <w:tc>
          <w:tcPr>
            <w:tcW w:w="3369" w:type="dxa"/>
            <w:noWrap w:val="0"/>
            <w:vAlign w:val="center"/>
          </w:tcPr>
          <w:p>
            <w:pPr>
              <w:pStyle w:val="2"/>
              <w:ind w:leftChars="0"/>
              <w:outlineLvl w:val="0"/>
              <w:rPr>
                <w:rFonts w:hint="default" w:ascii="Times New Roman" w:hAnsi="Times New Roman" w:eastAsia="仿宋"/>
                <w:kern w:val="0"/>
                <w:sz w:val="24"/>
                <w:szCs w:val="24"/>
              </w:rPr>
            </w:pPr>
            <w:r>
              <w:rPr>
                <w:rStyle w:val="5"/>
                <w:color w:val="auto"/>
                <w:sz w:val="24"/>
                <w:szCs w:val="24"/>
              </w:rPr>
              <w:t>中国教育科学研究院研究员、</w:t>
            </w:r>
            <w:r>
              <w:rPr>
                <w:rStyle w:val="5"/>
                <w:color w:val="auto"/>
                <w:kern w:val="2"/>
                <w:sz w:val="24"/>
                <w:szCs w:val="24"/>
                <w:lang w:bidi="ar-SA"/>
              </w:rPr>
              <w:t>《教育研究》副总编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center"/>
          </w:tcPr>
          <w:p>
            <w:pPr>
              <w:jc w:val="center"/>
              <w:rPr>
                <w:rFonts w:hint="eastAsia" w:ascii="仿宋" w:hAnsi="仿宋" w:eastAsia="仿宋" w:cs="仿宋"/>
                <w:sz w:val="24"/>
              </w:rPr>
            </w:pPr>
          </w:p>
        </w:tc>
        <w:tc>
          <w:tcPr>
            <w:tcW w:w="3118" w:type="dxa"/>
            <w:noWrap w:val="0"/>
            <w:vAlign w:val="center"/>
          </w:tcPr>
          <w:p>
            <w:pPr>
              <w:widowControl/>
              <w:jc w:val="left"/>
              <w:textAlignment w:val="center"/>
              <w:rPr>
                <w:rStyle w:val="5"/>
                <w:rFonts w:hint="eastAsia"/>
                <w:color w:val="auto"/>
                <w:sz w:val="24"/>
                <w:szCs w:val="24"/>
              </w:rPr>
            </w:pPr>
            <w:r>
              <w:rPr>
                <w:rStyle w:val="5"/>
                <w:rFonts w:hint="eastAsia"/>
                <w:color w:val="auto"/>
                <w:sz w:val="24"/>
                <w:szCs w:val="24"/>
              </w:rPr>
              <w:t>坚守教育初心 砥砺逐梦前行</w:t>
            </w:r>
          </w:p>
        </w:tc>
        <w:tc>
          <w:tcPr>
            <w:tcW w:w="1134" w:type="dxa"/>
            <w:noWrap w:val="0"/>
            <w:vAlign w:val="center"/>
          </w:tcPr>
          <w:p>
            <w:pPr>
              <w:widowControl/>
              <w:jc w:val="center"/>
              <w:textAlignment w:val="center"/>
              <w:rPr>
                <w:rStyle w:val="5"/>
                <w:rFonts w:hint="eastAsia"/>
                <w:color w:val="auto"/>
                <w:sz w:val="24"/>
                <w:szCs w:val="24"/>
              </w:rPr>
            </w:pPr>
            <w:r>
              <w:rPr>
                <w:rFonts w:hint="eastAsia" w:ascii="仿宋" w:hAnsi="仿宋" w:eastAsia="仿宋" w:cs="仿宋"/>
                <w:kern w:val="0"/>
                <w:sz w:val="24"/>
              </w:rPr>
              <w:t>古燕琴</w:t>
            </w:r>
          </w:p>
        </w:tc>
        <w:tc>
          <w:tcPr>
            <w:tcW w:w="3369" w:type="dxa"/>
            <w:noWrap w:val="0"/>
            <w:vAlign w:val="center"/>
          </w:tcPr>
          <w:p>
            <w:pPr>
              <w:jc w:val="left"/>
              <w:rPr>
                <w:rStyle w:val="5"/>
                <w:rFonts w:hint="eastAsia"/>
                <w:color w:val="auto"/>
                <w:sz w:val="24"/>
                <w:szCs w:val="24"/>
              </w:rPr>
            </w:pPr>
            <w:r>
              <w:rPr>
                <w:rFonts w:hint="eastAsia" w:ascii="仿宋" w:hAnsi="仿宋" w:eastAsia="仿宋" w:cs="仿宋"/>
                <w:kern w:val="0"/>
                <w:sz w:val="24"/>
              </w:rPr>
              <w:t>北京市育才学校大兴分校校长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center"/>
          </w:tcPr>
          <w:p>
            <w:pPr>
              <w:jc w:val="center"/>
              <w:rPr>
                <w:rFonts w:hint="eastAsia" w:ascii="仿宋" w:hAnsi="仿宋" w:eastAsia="仿宋" w:cs="仿宋"/>
                <w:sz w:val="24"/>
              </w:rPr>
            </w:pPr>
          </w:p>
        </w:tc>
        <w:tc>
          <w:tcPr>
            <w:tcW w:w="3118" w:type="dxa"/>
            <w:noWrap w:val="0"/>
            <w:vAlign w:val="center"/>
          </w:tcPr>
          <w:p>
            <w:pPr>
              <w:widowControl/>
              <w:jc w:val="left"/>
              <w:textAlignment w:val="bottom"/>
              <w:rPr>
                <w:rStyle w:val="5"/>
                <w:rFonts w:hint="eastAsia"/>
                <w:color w:val="auto"/>
                <w:sz w:val="24"/>
                <w:szCs w:val="24"/>
              </w:rPr>
            </w:pPr>
            <w:r>
              <w:rPr>
                <w:rStyle w:val="5"/>
                <w:rFonts w:hint="eastAsia"/>
                <w:color w:val="auto"/>
                <w:sz w:val="24"/>
                <w:szCs w:val="24"/>
              </w:rPr>
              <w:t>有一种快乐，你没有拥有，就不知道其中的纯粹</w:t>
            </w:r>
          </w:p>
        </w:tc>
        <w:tc>
          <w:tcPr>
            <w:tcW w:w="1134" w:type="dxa"/>
            <w:noWrap w:val="0"/>
            <w:vAlign w:val="center"/>
          </w:tcPr>
          <w:p>
            <w:pPr>
              <w:widowControl/>
              <w:jc w:val="center"/>
              <w:textAlignment w:val="center"/>
              <w:rPr>
                <w:rStyle w:val="5"/>
                <w:rFonts w:hint="eastAsia"/>
                <w:color w:val="auto"/>
                <w:sz w:val="24"/>
                <w:szCs w:val="24"/>
              </w:rPr>
            </w:pPr>
            <w:r>
              <w:rPr>
                <w:rFonts w:hint="eastAsia" w:ascii="仿宋" w:hAnsi="仿宋" w:eastAsia="仿宋" w:cs="仿宋"/>
                <w:kern w:val="0"/>
                <w:sz w:val="24"/>
              </w:rPr>
              <w:t>钱维胜</w:t>
            </w:r>
          </w:p>
        </w:tc>
        <w:tc>
          <w:tcPr>
            <w:tcW w:w="3369" w:type="dxa"/>
            <w:noWrap w:val="0"/>
            <w:vAlign w:val="center"/>
          </w:tcPr>
          <w:p>
            <w:pPr>
              <w:jc w:val="left"/>
              <w:rPr>
                <w:rStyle w:val="5"/>
                <w:rFonts w:hint="eastAsia"/>
                <w:color w:val="auto"/>
                <w:sz w:val="24"/>
                <w:szCs w:val="24"/>
              </w:rPr>
            </w:pPr>
            <w:r>
              <w:rPr>
                <w:rFonts w:hint="eastAsia" w:ascii="仿宋" w:hAnsi="仿宋" w:eastAsia="仿宋" w:cs="仿宋"/>
                <w:kern w:val="0"/>
                <w:sz w:val="24"/>
              </w:rPr>
              <w:t>江苏泰州市大泗学校援藏教师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1" w:type="dxa"/>
            <w:vMerge w:val="continue"/>
            <w:noWrap w:val="0"/>
            <w:vAlign w:val="center"/>
          </w:tcPr>
          <w:p>
            <w:pPr>
              <w:jc w:val="center"/>
            </w:pPr>
          </w:p>
        </w:tc>
        <w:tc>
          <w:tcPr>
            <w:tcW w:w="3118" w:type="dxa"/>
            <w:noWrap w:val="0"/>
            <w:vAlign w:val="center"/>
          </w:tcPr>
          <w:p>
            <w:pPr>
              <w:widowControl/>
              <w:jc w:val="left"/>
              <w:textAlignment w:val="bottom"/>
              <w:rPr>
                <w:rStyle w:val="5"/>
                <w:rFonts w:hint="eastAsia"/>
                <w:color w:val="auto"/>
                <w:sz w:val="24"/>
                <w:szCs w:val="24"/>
              </w:rPr>
            </w:pPr>
            <w:r>
              <w:rPr>
                <w:rStyle w:val="5"/>
                <w:rFonts w:hint="eastAsia"/>
                <w:color w:val="auto"/>
                <w:sz w:val="24"/>
                <w:szCs w:val="24"/>
              </w:rPr>
              <w:t>扎根祁连山脚下</w:t>
            </w:r>
            <w:r>
              <w:rPr>
                <w:rFonts w:hint="eastAsia" w:ascii="Times New Roman" w:hAnsi="Times New Roman" w:eastAsia="仿宋"/>
                <w:sz w:val="24"/>
              </w:rPr>
              <w:t>29</w:t>
            </w:r>
            <w:r>
              <w:rPr>
                <w:rStyle w:val="5"/>
                <w:rFonts w:hint="eastAsia"/>
                <w:color w:val="auto"/>
                <w:sz w:val="24"/>
                <w:szCs w:val="24"/>
              </w:rPr>
              <w:t>年:为乡村的孩子播种一份希望</w:t>
            </w:r>
          </w:p>
        </w:tc>
        <w:tc>
          <w:tcPr>
            <w:tcW w:w="1134" w:type="dxa"/>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权金文</w:t>
            </w:r>
          </w:p>
        </w:tc>
        <w:tc>
          <w:tcPr>
            <w:tcW w:w="3369" w:type="dxa"/>
            <w:noWrap w:val="0"/>
            <w:vAlign w:val="center"/>
          </w:tcPr>
          <w:p>
            <w:pPr>
              <w:jc w:val="left"/>
              <w:rPr>
                <w:rFonts w:hint="eastAsia" w:ascii="仿宋" w:hAnsi="仿宋" w:eastAsia="仿宋" w:cs="仿宋"/>
                <w:kern w:val="0"/>
                <w:sz w:val="24"/>
              </w:rPr>
            </w:pPr>
            <w:r>
              <w:rPr>
                <w:rFonts w:hint="eastAsia" w:ascii="仿宋" w:hAnsi="仿宋" w:eastAsia="仿宋" w:cs="仿宋"/>
                <w:kern w:val="0"/>
                <w:sz w:val="24"/>
              </w:rPr>
              <w:t>甘肃省张掖市甘州区安阳乡中心学校教师</w:t>
            </w:r>
          </w:p>
        </w:tc>
      </w:tr>
    </w:tbl>
    <w:p>
      <w:pPr>
        <w:widowControl/>
        <w:ind w:firstLine="240" w:firstLineChars="100"/>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说明：</w:t>
      </w:r>
      <w:r>
        <w:rPr>
          <w:rFonts w:ascii="Times New Roman" w:hAnsi="Times New Roman" w:eastAsia="仿宋"/>
          <w:kern w:val="0"/>
          <w:sz w:val="24"/>
          <w:lang w:bidi="ar"/>
        </w:rPr>
        <w:t>1</w:t>
      </w:r>
      <w:r>
        <w:rPr>
          <w:rFonts w:ascii="仿宋" w:hAnsi="仿宋" w:eastAsia="仿宋" w:cs="仿宋"/>
          <w:kern w:val="0"/>
          <w:sz w:val="24"/>
          <w:lang w:bidi="ar"/>
        </w:rPr>
        <w:t>.</w:t>
      </w:r>
      <w:r>
        <w:rPr>
          <w:rFonts w:hint="eastAsia" w:ascii="仿宋" w:hAnsi="仿宋" w:eastAsia="仿宋" w:cs="仿宋"/>
          <w:kern w:val="0"/>
          <w:sz w:val="24"/>
          <w:lang w:bidi="ar"/>
        </w:rPr>
        <w:t>具体课程或有调整，以平台最终发布为准；</w:t>
      </w:r>
    </w:p>
    <w:p>
      <w:pPr>
        <w:widowControl/>
        <w:ind w:firstLine="960" w:firstLineChars="400"/>
        <w:jc w:val="left"/>
        <w:textAlignment w:val="center"/>
        <w:rPr>
          <w:rFonts w:hint="eastAsia" w:ascii="仿宋" w:hAnsi="仿宋" w:eastAsia="仿宋" w:cs="仿宋"/>
          <w:kern w:val="0"/>
          <w:sz w:val="24"/>
          <w:lang w:bidi="ar"/>
        </w:rPr>
      </w:pPr>
      <w:r>
        <w:rPr>
          <w:rFonts w:ascii="Times New Roman" w:hAnsi="Times New Roman" w:eastAsia="仿宋"/>
          <w:kern w:val="0"/>
          <w:sz w:val="24"/>
          <w:lang w:bidi="ar"/>
        </w:rPr>
        <w:t>2</w:t>
      </w:r>
      <w:r>
        <w:rPr>
          <w:rFonts w:ascii="仿宋" w:hAnsi="仿宋" w:eastAsia="仿宋" w:cs="仿宋"/>
          <w:kern w:val="0"/>
          <w:sz w:val="24"/>
          <w:lang w:bidi="ar"/>
        </w:rPr>
        <w:t>.</w:t>
      </w:r>
      <w:r>
        <w:rPr>
          <w:rFonts w:hint="eastAsia" w:ascii="仿宋" w:hAnsi="仿宋" w:eastAsia="仿宋" w:cs="仿宋"/>
          <w:kern w:val="0"/>
          <w:sz w:val="24"/>
          <w:lang w:bidi="ar"/>
        </w:rPr>
        <w:t>部分主讲人职务为当时课程录制时间的职务。</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A17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ind w:leftChars="300"/>
      <w:jc w:val="left"/>
      <w:outlineLvl w:val="0"/>
    </w:pPr>
    <w:rPr>
      <w:rFonts w:hint="eastAsia" w:ascii="宋体" w:hAnsi="宋体" w:eastAsia="黑体" w:cs="宋体"/>
      <w:kern w:val="44"/>
      <w:sz w:val="28"/>
      <w:szCs w:val="48"/>
      <w:lang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111"/>
    <w:qFormat/>
    <w:uiPriority w:val="0"/>
    <w:rPr>
      <w:rFonts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/xig一叶编舟</cp:lastModifiedBy>
  <dcterms:modified xsi:type="dcterms:W3CDTF">2019-10-17T01:59:56Z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2052-11.1.0.9137</vt:lpwstr>
  </property>
</Properties>
</file>